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AE9" w:rsidRPr="00CC0C52" w:rsidRDefault="00A42777" w:rsidP="00D16E12">
      <w:pPr>
        <w:widowControl w:val="0"/>
        <w:tabs>
          <w:tab w:val="center" w:pos="0"/>
          <w:tab w:val="left" w:pos="6710"/>
        </w:tabs>
        <w:overflowPunct w:val="0"/>
        <w:adjustRightInd w:val="0"/>
        <w:snapToGrid w:val="0"/>
        <w:spacing w:before="60" w:after="60" w:line="360" w:lineRule="exact"/>
        <w:jc w:val="center"/>
        <w:rPr>
          <w:rFonts w:ascii="Times New Roman" w:hAnsi="Times New Roman" w:cs="Times New Roman"/>
          <w:b/>
          <w:spacing w:val="20"/>
          <w:sz w:val="26"/>
          <w:szCs w:val="26"/>
          <w:lang w:eastAsia="zh-TW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  <w:lang w:eastAsia="zh-TW"/>
        </w:rPr>
        <w:t>2022/23</w:t>
      </w:r>
      <w:r w:rsidR="00C70CF1"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學年</w:t>
      </w:r>
      <w:r w:rsidR="00B13CF4">
        <w:rPr>
          <w:rFonts w:ascii="Times New Roman" w:hAnsi="Times New Roman" w:cs="Times New Roman"/>
          <w:b/>
          <w:spacing w:val="20"/>
          <w:sz w:val="28"/>
          <w:szCs w:val="28"/>
          <w:lang w:eastAsia="zh-HK"/>
        </w:rPr>
        <w:br/>
      </w:r>
      <w:r w:rsidR="00FA5D2B"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為</w:t>
      </w:r>
      <w:r w:rsidR="00E42AE9"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非華語學生</w:t>
      </w:r>
      <w:r w:rsidR="00FA5D2B"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提供</w:t>
      </w:r>
      <w:r w:rsidR="00E42AE9"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的教育支</w:t>
      </w:r>
      <w:r w:rsidR="00E42AE9"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TW"/>
        </w:rPr>
        <w:t>援</w:t>
      </w:r>
      <w:r w:rsidR="00B13CF4">
        <w:rPr>
          <w:rFonts w:ascii="Times New Roman" w:hAnsi="Times New Roman" w:cs="Times New Roman"/>
          <w:b/>
          <w:spacing w:val="20"/>
          <w:sz w:val="28"/>
          <w:szCs w:val="28"/>
          <w:lang w:eastAsia="zh-TW"/>
        </w:rPr>
        <w:br/>
      </w:r>
      <w:r w:rsidR="005927FE"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學校</w:t>
      </w:r>
      <w:r w:rsidR="005A60D2" w:rsidRPr="00CC0C52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支</w:t>
      </w:r>
      <w:r w:rsidR="005A60D2" w:rsidRPr="00CC0C52">
        <w:rPr>
          <w:rFonts w:ascii="Times New Roman" w:hAnsi="Times New Roman" w:cs="Times New Roman" w:hint="eastAsia"/>
          <w:b/>
          <w:spacing w:val="20"/>
          <w:sz w:val="28"/>
          <w:szCs w:val="28"/>
          <w:lang w:eastAsia="zh-TW"/>
        </w:rPr>
        <w:t>援</w:t>
      </w:r>
      <w:r w:rsidR="00E42AE9" w:rsidRPr="00CC0C52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摘</w:t>
      </w:r>
      <w:r w:rsidR="00FA5D2B" w:rsidRPr="00CC0C52">
        <w:rPr>
          <w:rFonts w:ascii="Times New Roman" w:hAnsi="Times New Roman" w:cs="Times New Roman" w:hint="eastAsia"/>
          <w:b/>
          <w:spacing w:val="20"/>
          <w:sz w:val="28"/>
          <w:szCs w:val="28"/>
          <w:lang w:eastAsia="zh-TW"/>
        </w:rPr>
        <w:t>要</w:t>
      </w:r>
    </w:p>
    <w:p w:rsidR="00CC0C52" w:rsidRPr="002609A0" w:rsidRDefault="00CC0C52" w:rsidP="00D16E12">
      <w:pPr>
        <w:overflowPunct w:val="0"/>
        <w:adjustRightInd w:val="0"/>
        <w:snapToGrid w:val="0"/>
        <w:spacing w:after="0" w:line="300" w:lineRule="exact"/>
        <w:rPr>
          <w:rFonts w:asciiTheme="minorEastAsia" w:hAnsiTheme="minorEastAsia"/>
          <w:spacing w:val="20"/>
          <w:sz w:val="26"/>
          <w:szCs w:val="26"/>
          <w:lang w:eastAsia="zh-TW"/>
        </w:rPr>
      </w:pPr>
    </w:p>
    <w:p w:rsidR="00FA5D2B" w:rsidRPr="00A7513A" w:rsidRDefault="00FA5D2B" w:rsidP="00D16E12">
      <w:pPr>
        <w:overflowPunct w:val="0"/>
        <w:adjustRightInd w:val="0"/>
        <w:snapToGrid w:val="0"/>
        <w:spacing w:after="0" w:line="300" w:lineRule="exact"/>
        <w:rPr>
          <w:rFonts w:ascii="Times New Roman" w:hAnsi="Times New Roman" w:cs="Times New Roman"/>
          <w:sz w:val="26"/>
          <w:szCs w:val="26"/>
          <w:u w:val="single"/>
          <w:lang w:eastAsia="zh-TW"/>
        </w:rPr>
      </w:pPr>
      <w:r w:rsidRPr="00CC0C52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學校名</w:t>
      </w:r>
      <w:r w:rsidRPr="00CC0C52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稱</w:t>
      </w:r>
      <w:r w:rsidRPr="00CC0C52">
        <w:rPr>
          <w:rFonts w:ascii="Times New Roman" w:hAnsi="Times New Roman" w:cs="Times New Roman" w:hint="eastAsia"/>
          <w:sz w:val="26"/>
          <w:szCs w:val="26"/>
          <w:lang w:eastAsia="zh-TW"/>
        </w:rPr>
        <w:t>：</w:t>
      </w:r>
      <w:r w:rsidR="003312CB" w:rsidRPr="00A7513A">
        <w:rPr>
          <w:rFonts w:ascii="Times New Roman" w:hAnsi="Times New Roman" w:cs="Times New Roman" w:hint="eastAsia"/>
          <w:sz w:val="26"/>
          <w:szCs w:val="26"/>
          <w:u w:val="single"/>
          <w:lang w:eastAsia="zh-TW"/>
        </w:rPr>
        <w:t xml:space="preserve"> </w:t>
      </w:r>
      <w:r w:rsidR="00A7513A" w:rsidRPr="00A7513A">
        <w:rPr>
          <w:rFonts w:ascii="Times New Roman" w:hAnsi="Times New Roman" w:cs="Times New Roman" w:hint="eastAsia"/>
          <w:sz w:val="26"/>
          <w:szCs w:val="26"/>
          <w:u w:val="single"/>
          <w:lang w:eastAsia="zh-TW"/>
        </w:rPr>
        <w:t>仁愛堂劉皇發夫人小學</w:t>
      </w:r>
    </w:p>
    <w:p w:rsidR="006B2F81" w:rsidRDefault="006B2F81" w:rsidP="00D16E12">
      <w:pPr>
        <w:overflowPunct w:val="0"/>
        <w:adjustRightInd w:val="0"/>
        <w:snapToGrid w:val="0"/>
        <w:spacing w:after="0" w:line="300" w:lineRule="exact"/>
        <w:rPr>
          <w:rFonts w:asciiTheme="minorEastAsia" w:hAnsiTheme="minorEastAsia"/>
          <w:spacing w:val="20"/>
          <w:sz w:val="26"/>
          <w:szCs w:val="26"/>
          <w:lang w:eastAsia="zh-TW"/>
        </w:rPr>
      </w:pPr>
    </w:p>
    <w:p w:rsidR="00433F26" w:rsidRDefault="00FA5D2B" w:rsidP="00D16E12">
      <w:pPr>
        <w:overflowPunct w:val="0"/>
        <w:adjustRightInd w:val="0"/>
        <w:snapToGrid w:val="0"/>
        <w:spacing w:after="0" w:line="300" w:lineRule="exact"/>
        <w:jc w:val="both"/>
        <w:rPr>
          <w:rFonts w:asciiTheme="minorEastAsia" w:hAnsiTheme="minorEastAsia"/>
          <w:spacing w:val="20"/>
          <w:sz w:val="26"/>
          <w:szCs w:val="26"/>
          <w:lang w:eastAsia="zh-TW"/>
        </w:rPr>
      </w:pPr>
      <w:r w:rsidRPr="00CC0C5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本校在</w:t>
      </w:r>
      <w:r w:rsidR="00A42777">
        <w:rPr>
          <w:rFonts w:ascii="Times New Roman" w:hAnsi="Times New Roman" w:cs="Times New Roman"/>
          <w:spacing w:val="20"/>
          <w:sz w:val="26"/>
          <w:szCs w:val="26"/>
          <w:lang w:eastAsia="zh-TW"/>
        </w:rPr>
        <w:t>2022/23</w:t>
      </w:r>
      <w:r w:rsidRPr="00CC0C5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學年獲教育局提供額外撥款，並配合校本情況，為</w:t>
      </w:r>
      <w:r w:rsidR="00416E9F" w:rsidRPr="00CC0C5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該學年</w:t>
      </w:r>
      <w:r w:rsidRPr="00CC0C5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錄取的非華語學生提供</w:t>
      </w:r>
      <w:r w:rsidR="0049314E" w:rsidRPr="00CC0C5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支援</w:t>
      </w:r>
      <w:r w:rsidR="00BA2A9D" w:rsidRPr="00FD4475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。</w:t>
      </w:r>
      <w:r w:rsidR="005A60D2" w:rsidRPr="00CC0C5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有關支援由專責教師／小組統籌</w:t>
      </w:r>
      <w:r w:rsidR="0019123C" w:rsidRPr="00FD4475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。</w:t>
      </w:r>
      <w:r w:rsidR="00CC0C52" w:rsidRPr="00CC0C52">
        <w:rPr>
          <w:rFonts w:asciiTheme="minorEastAsia" w:hAnsiTheme="minorEastAsia"/>
          <w:spacing w:val="20"/>
          <w:sz w:val="26"/>
          <w:szCs w:val="26"/>
          <w:lang w:eastAsia="zh-TW"/>
        </w:rPr>
        <w:t>詳情如下</w:t>
      </w:r>
      <w:r w:rsidR="00EB1A36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（</w:t>
      </w:r>
      <w:r w:rsidR="00EB1A36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如適用</w:t>
      </w:r>
      <w:r w:rsidR="00EB1A36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，</w:t>
      </w:r>
      <w:r w:rsidR="00EB1A36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請在方格內加上「</w:t>
      </w:r>
      <w:r w:rsidR="00EB1A36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sym w:font="Wingdings" w:char="F0FC"/>
      </w:r>
      <w:r w:rsidR="00EB1A36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」號</w:t>
      </w:r>
      <w:r w:rsidR="00AF3D58" w:rsidRPr="00CC0C5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，</w:t>
      </w:r>
      <w:r w:rsidR="00AF3D58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並填寫所需資料</w:t>
      </w:r>
      <w:r w:rsidR="00EB1A36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）</w:t>
      </w:r>
      <w:proofErr w:type="gramStart"/>
      <w:r w:rsidR="00CC0C52" w:rsidRPr="00CC0C52">
        <w:rPr>
          <w:rFonts w:asciiTheme="minorEastAsia" w:hAnsiTheme="minorEastAsia"/>
          <w:spacing w:val="20"/>
          <w:sz w:val="26"/>
          <w:szCs w:val="26"/>
          <w:lang w:eastAsia="zh-TW"/>
        </w:rPr>
        <w:t>︰</w:t>
      </w:r>
      <w:proofErr w:type="gramEnd"/>
    </w:p>
    <w:p w:rsidR="006E5FC7" w:rsidRDefault="006E5FC7" w:rsidP="00D16E12">
      <w:pPr>
        <w:overflowPunct w:val="0"/>
        <w:adjustRightInd w:val="0"/>
        <w:snapToGrid w:val="0"/>
        <w:spacing w:after="0" w:line="300" w:lineRule="exact"/>
        <w:rPr>
          <w:rFonts w:asciiTheme="minorEastAsia" w:hAnsiTheme="minorEastAsia"/>
          <w:spacing w:val="20"/>
          <w:sz w:val="26"/>
          <w:szCs w:val="26"/>
          <w:lang w:eastAsia="zh-TW"/>
        </w:rPr>
      </w:pPr>
    </w:p>
    <w:p w:rsidR="002609A0" w:rsidRDefault="002609A0" w:rsidP="00D16E12">
      <w:pPr>
        <w:overflowPunct w:val="0"/>
        <w:adjustRightInd w:val="0"/>
        <w:snapToGrid w:val="0"/>
        <w:spacing w:after="0" w:line="300" w:lineRule="exact"/>
        <w:rPr>
          <w:rFonts w:asciiTheme="minorEastAsia" w:hAnsiTheme="minorEastAsia"/>
          <w:spacing w:val="20"/>
          <w:sz w:val="26"/>
          <w:szCs w:val="26"/>
          <w:lang w:eastAsia="zh-TW"/>
        </w:rPr>
      </w:pPr>
    </w:p>
    <w:p w:rsidR="001E77E6" w:rsidRDefault="00300CAE" w:rsidP="00D16E12">
      <w:pPr>
        <w:pStyle w:val="ac"/>
        <w:numPr>
          <w:ilvl w:val="0"/>
          <w:numId w:val="5"/>
        </w:numPr>
        <w:overflowPunct w:val="0"/>
        <w:adjustRightInd w:val="0"/>
        <w:snapToGrid w:val="0"/>
        <w:spacing w:after="0" w:line="300" w:lineRule="exact"/>
        <w:ind w:leftChars="0" w:left="992" w:hanging="992"/>
        <w:jc w:val="both"/>
        <w:rPr>
          <w:rFonts w:ascii="Times New Roman" w:hAnsi="Times New Roman" w:cs="Times New Roman"/>
          <w:spacing w:val="20"/>
          <w:sz w:val="26"/>
          <w:szCs w:val="26"/>
          <w:lang w:eastAsia="zh-HK"/>
        </w:rPr>
      </w:pPr>
      <w:r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本校</w:t>
      </w:r>
      <w:r w:rsidR="001E1CEC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按非華語學生的學習進度和需要</w:t>
      </w:r>
      <w:r w:rsidR="00433F26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，</w:t>
      </w:r>
      <w:r w:rsidR="001D5DC3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在</w:t>
      </w:r>
      <w:r w:rsidR="00A42777">
        <w:rPr>
          <w:rFonts w:ascii="Times New Roman" w:hAnsi="Times New Roman" w:cs="Times New Roman"/>
          <w:spacing w:val="20"/>
          <w:sz w:val="26"/>
          <w:szCs w:val="26"/>
          <w:lang w:eastAsia="zh-TW"/>
        </w:rPr>
        <w:t>2022/23</w:t>
      </w:r>
      <w:r w:rsidR="001D5DC3" w:rsidRPr="002A3993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學年</w:t>
      </w:r>
      <w:r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採用以下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方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式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加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強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支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援</w:t>
      </w:r>
      <w:r w:rsidR="001E1CEC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他們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的中文學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習</w:t>
      </w:r>
      <w:r w:rsidR="00EB1A36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（可選多於一項）</w:t>
      </w:r>
      <w:r w:rsidR="00EB1A36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#</w:t>
      </w:r>
      <w:r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︰</w:t>
      </w:r>
    </w:p>
    <w:p w:rsidR="008D3CC9" w:rsidRPr="002A3993" w:rsidRDefault="008D3CC9" w:rsidP="00D16E12">
      <w:pPr>
        <w:overflowPunct w:val="0"/>
        <w:adjustRightInd w:val="0"/>
        <w:snapToGrid w:val="0"/>
        <w:spacing w:after="0" w:line="300" w:lineRule="exact"/>
        <w:rPr>
          <w:rFonts w:ascii="Times New Roman" w:hAnsi="Times New Roman" w:cs="Times New Roman"/>
          <w:spacing w:val="20"/>
          <w:sz w:val="26"/>
          <w:szCs w:val="26"/>
          <w:lang w:eastAsia="zh-HK"/>
        </w:rPr>
      </w:pPr>
    </w:p>
    <w:p w:rsidR="001E1CEC" w:rsidRPr="00F02E94" w:rsidRDefault="00C32498" w:rsidP="00D16E12">
      <w:pPr>
        <w:tabs>
          <w:tab w:val="left" w:pos="284"/>
        </w:tabs>
        <w:overflowPunct w:val="0"/>
        <w:adjustRightInd w:val="0"/>
        <w:snapToGrid w:val="0"/>
        <w:spacing w:line="300" w:lineRule="exact"/>
        <w:ind w:left="993" w:hanging="993"/>
        <w:jc w:val="both"/>
        <w:rPr>
          <w:rFonts w:ascii="Times New Roman" w:eastAsia="DengXian" w:hAnsi="Times New Roman" w:cs="Times New Roman"/>
          <w:spacing w:val="20"/>
          <w:sz w:val="26"/>
          <w:szCs w:val="26"/>
          <w:lang w:eastAsia="zh-HK"/>
        </w:rPr>
      </w:pPr>
      <w:r>
        <w:rPr>
          <w:rFonts w:asciiTheme="minorEastAsia" w:hAnsiTheme="minorEastAsia"/>
          <w:spacing w:val="20"/>
          <w:sz w:val="26"/>
          <w:szCs w:val="26"/>
          <w:lang w:eastAsia="zh-TW"/>
        </w:rPr>
        <w:tab/>
      </w:r>
      <w:r w:rsidR="00564C0B" w:rsidRPr="00F02E94">
        <w:rPr>
          <w:rFonts w:asciiTheme="minorEastAsia" w:hAnsiTheme="minorEastAsia"/>
          <w:color w:val="FFFFFF" w:themeColor="background1"/>
          <w:spacing w:val="20"/>
          <w:sz w:val="26"/>
          <w:szCs w:val="26"/>
          <w:lang w:eastAsia="zh-TW"/>
        </w:rPr>
        <w:t>.</w:t>
      </w:r>
      <w:r w:rsidR="00A7513A" w:rsidRPr="00A7513A">
        <w:rPr>
          <w:rFonts w:ascii="Times New Roman" w:hAnsi="Times New Roman" w:cs="Times New Roman" w:hint="eastAsia"/>
          <w:sz w:val="26"/>
          <w:szCs w:val="26"/>
          <w:lang w:eastAsia="zh-TW"/>
        </w:rPr>
        <w:sym w:font="Wingdings" w:char="F0FE"/>
      </w:r>
      <w:r w:rsidR="00564C0B">
        <w:rPr>
          <w:rFonts w:asciiTheme="minorEastAsia" w:hAnsiTheme="minorEastAsia"/>
          <w:spacing w:val="20"/>
          <w:sz w:val="26"/>
          <w:szCs w:val="26"/>
          <w:lang w:eastAsia="zh-TW"/>
        </w:rPr>
        <w:tab/>
      </w:r>
      <w:r w:rsidR="001E1CEC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聘</w:t>
      </w:r>
      <w:r w:rsidR="00116F2E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請</w:t>
      </w:r>
      <w:r w:rsidR="001E3D9E" w:rsidRPr="00A7513A">
        <w:rPr>
          <w:rFonts w:asciiTheme="minorEastAsia" w:hAnsiTheme="minorEastAsia" w:hint="eastAsia"/>
          <w:spacing w:val="20"/>
          <w:sz w:val="26"/>
          <w:szCs w:val="26"/>
          <w:u w:val="single"/>
          <w:lang w:eastAsia="zh-HK"/>
        </w:rPr>
        <w:t xml:space="preserve"> </w:t>
      </w:r>
      <w:r w:rsidR="00A7513A" w:rsidRPr="00A7513A">
        <w:rPr>
          <w:rFonts w:ascii="Times New Roman" w:hAnsi="Times New Roman" w:cs="Times New Roman"/>
          <w:sz w:val="26"/>
          <w:szCs w:val="26"/>
          <w:u w:val="single"/>
          <w:lang w:eastAsia="zh-TW"/>
        </w:rPr>
        <w:t>1</w:t>
      </w:r>
      <w:r w:rsidR="00A27E11" w:rsidRPr="00A7513A">
        <w:rPr>
          <w:rFonts w:ascii="Times New Roman" w:hAnsi="Times New Roman" w:cs="Times New Roman"/>
          <w:sz w:val="26"/>
          <w:szCs w:val="26"/>
          <w:u w:val="single"/>
          <w:lang w:eastAsia="zh-TW"/>
        </w:rPr>
        <w:t xml:space="preserve"> </w:t>
      </w:r>
      <w:r w:rsidR="001E1CEC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名</w:t>
      </w:r>
      <w:r w:rsidR="009965FD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額外</w:t>
      </w:r>
      <w:r w:rsidR="001E1CEC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教師</w:t>
      </w:r>
      <w:r w:rsidR="00A95FC5" w:rsidRPr="002B0ECF">
        <w:rPr>
          <w:rFonts w:ascii="Times New Roman" w:hAnsi="Times New Roman" w:cs="Times New Roman"/>
          <w:color w:val="000000"/>
          <w:spacing w:val="20"/>
          <w:sz w:val="26"/>
          <w:szCs w:val="26"/>
          <w:lang w:eastAsia="zh-TW"/>
        </w:rPr>
        <w:t>及</w:t>
      </w:r>
      <w:r w:rsidR="00A95FC5" w:rsidRPr="00A7513A">
        <w:rPr>
          <w:rFonts w:asciiTheme="minorEastAsia" w:hAnsiTheme="minorEastAsia" w:hint="eastAsia"/>
          <w:spacing w:val="20"/>
          <w:sz w:val="26"/>
          <w:szCs w:val="26"/>
          <w:u w:val="single"/>
          <w:lang w:eastAsia="zh-TW"/>
        </w:rPr>
        <w:t xml:space="preserve"> </w:t>
      </w:r>
      <w:r w:rsidR="00A7513A" w:rsidRPr="00A7513A">
        <w:rPr>
          <w:rFonts w:ascii="Times New Roman" w:hAnsi="Times New Roman" w:cs="Times New Roman"/>
          <w:sz w:val="26"/>
          <w:szCs w:val="26"/>
          <w:u w:val="single"/>
          <w:lang w:eastAsia="zh-TW"/>
        </w:rPr>
        <w:t>1</w:t>
      </w:r>
      <w:r w:rsidR="00A27E11" w:rsidRPr="00A7513A">
        <w:rPr>
          <w:rFonts w:ascii="Times New Roman" w:hAnsi="Times New Roman" w:cs="Times New Roman"/>
          <w:sz w:val="26"/>
          <w:szCs w:val="26"/>
          <w:u w:val="single"/>
          <w:lang w:eastAsia="zh-TW"/>
        </w:rPr>
        <w:t xml:space="preserve"> </w:t>
      </w:r>
      <w:r w:rsidR="001E1CEC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名教學助理</w:t>
      </w:r>
      <w:r w:rsidR="00D2099B" w:rsidRPr="00D2099B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（</w:t>
      </w:r>
      <w:r w:rsidR="00D2099B" w:rsidRPr="00D2099B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包括</w:t>
      </w:r>
      <w:r w:rsidR="00D2099B" w:rsidRPr="00AE7C90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不同種族的助理</w:t>
      </w:r>
      <w:r w:rsidR="00D2099B" w:rsidRPr="00D2099B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）</w:t>
      </w:r>
      <w:r w:rsidR="0032710B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，</w:t>
      </w:r>
      <w:r w:rsidR="001E1CEC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以支援非華語學生學習中文</w:t>
      </w:r>
      <w:r>
        <w:rPr>
          <w:rFonts w:asciiTheme="minorEastAsia" w:hAnsiTheme="minorEastAsia" w:hint="eastAsia"/>
          <w:spacing w:val="20"/>
          <w:sz w:val="26"/>
          <w:szCs w:val="26"/>
          <w:lang w:eastAsia="zh-HK"/>
        </w:rPr>
        <w:t>。</w:t>
      </w:r>
    </w:p>
    <w:tbl>
      <w:tblPr>
        <w:tblpPr w:leftFromText="180" w:rightFromText="180" w:vertAnchor="text" w:horzAnchor="margin" w:tblpX="142" w:tblpY="85"/>
        <w:tblW w:w="0" w:type="auto"/>
        <w:tblLayout w:type="fixed"/>
        <w:tblLook w:val="01E0" w:firstRow="1" w:lastRow="1" w:firstColumn="1" w:lastColumn="1" w:noHBand="0" w:noVBand="0"/>
      </w:tblPr>
      <w:tblGrid>
        <w:gridCol w:w="758"/>
        <w:gridCol w:w="3517"/>
        <w:gridCol w:w="712"/>
        <w:gridCol w:w="4083"/>
      </w:tblGrid>
      <w:tr w:rsidR="00433F26" w:rsidRPr="00CC0C52" w:rsidTr="002609A0">
        <w:trPr>
          <w:trHeight w:hRule="exact" w:val="680"/>
        </w:trPr>
        <w:tc>
          <w:tcPr>
            <w:tcW w:w="9070" w:type="dxa"/>
            <w:gridSpan w:val="4"/>
            <w:shd w:val="clear" w:color="auto" w:fill="auto"/>
            <w:vAlign w:val="bottom"/>
          </w:tcPr>
          <w:p w:rsidR="004E24F0" w:rsidRPr="00CC0C52" w:rsidRDefault="000F2909" w:rsidP="00D16E12">
            <w:pPr>
              <w:overflowPunct w:val="0"/>
              <w:adjustRightInd w:val="0"/>
              <w:snapToGrid w:val="0"/>
              <w:spacing w:after="240" w:line="300" w:lineRule="exact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6E5FC7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中文科</w:t>
            </w:r>
            <w:r w:rsidR="004E24F0" w:rsidRPr="00CC0C5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課堂</w:t>
            </w:r>
            <w:r w:rsidR="00C87FE3" w:rsidRPr="00C87FE3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上提供的</w:t>
            </w:r>
            <w:r w:rsidR="004E24F0" w:rsidRPr="00CC0C5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支</w:t>
            </w:r>
            <w:r w:rsidR="004E24F0" w:rsidRPr="00CC0C5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援：</w:t>
            </w:r>
          </w:p>
        </w:tc>
      </w:tr>
      <w:tr w:rsidR="00433F26" w:rsidRPr="002B0ECF" w:rsidTr="002609A0">
        <w:trPr>
          <w:trHeight w:hRule="exact" w:val="1012"/>
        </w:trPr>
        <w:tc>
          <w:tcPr>
            <w:tcW w:w="758" w:type="dxa"/>
            <w:shd w:val="clear" w:color="auto" w:fill="auto"/>
          </w:tcPr>
          <w:p w:rsidR="004E24F0" w:rsidRPr="00CC0C52" w:rsidRDefault="00A7513A" w:rsidP="00D16E12">
            <w:pPr>
              <w:overflowPunct w:val="0"/>
              <w:adjustRightInd w:val="0"/>
              <w:snapToGrid w:val="0"/>
              <w:spacing w:after="12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spacing w:val="20"/>
                <w:sz w:val="26"/>
                <w:szCs w:val="26"/>
              </w:rPr>
            </w:pPr>
            <w:r w:rsidRPr="00A7513A"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3517" w:type="dxa"/>
          </w:tcPr>
          <w:p w:rsidR="00EE5DE8" w:rsidRDefault="004E24F0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CC0C5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抽離學習</w:t>
            </w:r>
          </w:p>
          <w:p w:rsidR="001A60C1" w:rsidRPr="00F02E94" w:rsidRDefault="00433F26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proofErr w:type="gramStart"/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proofErr w:type="gramEnd"/>
            <w:r w:rsidR="001A60C1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="001A60C1"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</w:t>
            </w:r>
            <w:r w:rsidR="00A7513A">
              <w:rPr>
                <w:rFonts w:asciiTheme="minorEastAsia" w:hAnsiTheme="minorEastAsia"/>
                <w:spacing w:val="20"/>
                <w:sz w:val="26"/>
                <w:szCs w:val="26"/>
                <w:u w:val="single"/>
                <w:lang w:eastAsia="zh-TW"/>
              </w:rPr>
              <w:t>2</w:t>
            </w:r>
            <w:r w:rsidR="001A60C1"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</w:t>
            </w:r>
            <w:r w:rsidR="00310CC8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　</w:t>
            </w:r>
            <w:r w:rsidR="001A60C1"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="001A60C1"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  <w:proofErr w:type="gramEnd"/>
          </w:p>
          <w:p w:rsidR="001A60C1" w:rsidRPr="00F02E94" w:rsidRDefault="001A60C1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eastAsia="DengXian" w:hAnsiTheme="minorEastAsia"/>
                <w:spacing w:val="20"/>
                <w:sz w:val="26"/>
                <w:szCs w:val="26"/>
                <w:lang w:eastAsia="zh-TW"/>
              </w:rPr>
            </w:pPr>
          </w:p>
        </w:tc>
        <w:tc>
          <w:tcPr>
            <w:tcW w:w="712" w:type="dxa"/>
            <w:shd w:val="clear" w:color="auto" w:fill="auto"/>
          </w:tcPr>
          <w:p w:rsidR="004E24F0" w:rsidRPr="00CC0C52" w:rsidRDefault="004E24F0" w:rsidP="00D16E12">
            <w:pPr>
              <w:overflowPunct w:val="0"/>
              <w:adjustRightInd w:val="0"/>
              <w:snapToGrid w:val="0"/>
              <w:spacing w:after="120" w:line="300" w:lineRule="exact"/>
              <w:ind w:leftChars="-45" w:left="-99" w:rightChars="-47" w:right="-10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CC0C52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4083" w:type="dxa"/>
          </w:tcPr>
          <w:p w:rsidR="004E24F0" w:rsidRDefault="00032217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eastAsia="DengXian" w:hAnsiTheme="minorEastAsia"/>
                <w:spacing w:val="20"/>
                <w:sz w:val="26"/>
                <w:szCs w:val="26"/>
                <w:lang w:eastAsia="zh-TW"/>
              </w:rPr>
            </w:pPr>
            <w:r w:rsidRPr="00CC0C52"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分組</w:t>
            </w:r>
            <w:r w:rsidRPr="00CC0C52">
              <w:rPr>
                <w:rFonts w:ascii="Times New Roman" w:hAnsi="Times New Roman" w:cs="Times New Roman"/>
                <w:color w:val="000000"/>
                <w:spacing w:val="20"/>
                <w:sz w:val="26"/>
                <w:szCs w:val="26"/>
                <w:lang w:eastAsia="zh-TW"/>
              </w:rPr>
              <w:t>／</w:t>
            </w:r>
            <w:r w:rsidR="004E24F0" w:rsidRPr="00CC0C5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小組學習</w:t>
            </w:r>
          </w:p>
          <w:p w:rsidR="001A60C1" w:rsidRPr="009F260A" w:rsidRDefault="00433F26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proofErr w:type="gramStart"/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proofErr w:type="gramEnd"/>
            <w:r w:rsidR="001A60C1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  　　 </w:t>
            </w:r>
            <w:r w:rsidR="00310CC8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:rsidR="001A60C1" w:rsidRPr="00F02E94" w:rsidRDefault="001A60C1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eastAsia="DengXian" w:hAnsiTheme="minorEastAsia"/>
                <w:spacing w:val="20"/>
                <w:sz w:val="26"/>
                <w:szCs w:val="26"/>
                <w:lang w:eastAsia="zh-TW"/>
              </w:rPr>
            </w:pPr>
          </w:p>
        </w:tc>
      </w:tr>
      <w:tr w:rsidR="00433F26" w:rsidRPr="002B0ECF" w:rsidTr="002609A0">
        <w:trPr>
          <w:trHeight w:hRule="exact" w:val="1038"/>
        </w:trPr>
        <w:tc>
          <w:tcPr>
            <w:tcW w:w="758" w:type="dxa"/>
            <w:shd w:val="clear" w:color="auto" w:fill="auto"/>
          </w:tcPr>
          <w:p w:rsidR="004E24F0" w:rsidRPr="002B0ECF" w:rsidRDefault="004E24F0" w:rsidP="00D16E12">
            <w:pPr>
              <w:overflowPunct w:val="0"/>
              <w:adjustRightInd w:val="0"/>
              <w:snapToGrid w:val="0"/>
              <w:spacing w:after="120" w:line="300" w:lineRule="exact"/>
              <w:ind w:leftChars="-53" w:left="-97" w:rightChars="-45" w:right="-99" w:hangingChars="7" w:hanging="20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3517" w:type="dxa"/>
          </w:tcPr>
          <w:p w:rsidR="004E24F0" w:rsidRDefault="004E24F0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HK"/>
              </w:rPr>
            </w:pP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增加</w:t>
            </w: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中文</w:t>
            </w: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課節</w:t>
            </w:r>
          </w:p>
          <w:p w:rsidR="001A60C1" w:rsidRPr="009F260A" w:rsidRDefault="00433F26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proofErr w:type="gramStart"/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proofErr w:type="gramEnd"/>
            <w:r w:rsidR="001A60C1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="001A60C1"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  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</w:t>
            </w:r>
            <w:r w:rsidR="001A60C1"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</w:t>
            </w:r>
            <w:r w:rsidR="00310CC8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="00310CC8"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:rsidR="001A60C1" w:rsidRPr="002B0ECF" w:rsidRDefault="001A60C1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eastAsia="DengXian" w:hAnsiTheme="minorEastAsia"/>
                <w:spacing w:val="20"/>
                <w:sz w:val="26"/>
                <w:szCs w:val="26"/>
                <w:lang w:eastAsia="zh-TW"/>
              </w:rPr>
            </w:pPr>
          </w:p>
        </w:tc>
        <w:tc>
          <w:tcPr>
            <w:tcW w:w="712" w:type="dxa"/>
            <w:shd w:val="clear" w:color="auto" w:fill="auto"/>
          </w:tcPr>
          <w:p w:rsidR="004E24F0" w:rsidRPr="002B0ECF" w:rsidRDefault="00A7513A" w:rsidP="00D16E12">
            <w:pPr>
              <w:overflowPunct w:val="0"/>
              <w:adjustRightInd w:val="0"/>
              <w:snapToGrid w:val="0"/>
              <w:spacing w:after="120" w:line="300" w:lineRule="exact"/>
              <w:ind w:leftChars="-45" w:left="-99" w:rightChars="-47" w:right="-10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A7513A"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4083" w:type="dxa"/>
          </w:tcPr>
          <w:p w:rsidR="004E24F0" w:rsidRDefault="004E24F0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HK"/>
              </w:rPr>
            </w:pP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協作</w:t>
            </w:r>
            <w:r w:rsidR="00D83F23" w:rsidRPr="00CC0C52">
              <w:rPr>
                <w:rFonts w:ascii="Times New Roman" w:hAnsi="Times New Roman" w:cs="Times New Roman"/>
                <w:color w:val="000000"/>
                <w:spacing w:val="20"/>
                <w:sz w:val="26"/>
                <w:szCs w:val="26"/>
                <w:lang w:eastAsia="zh-TW"/>
              </w:rPr>
              <w:t>／</w:t>
            </w:r>
            <w:r w:rsidR="00D83F23" w:rsidRPr="002609A0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支援</w:t>
            </w:r>
            <w:r w:rsidR="001A38A8" w:rsidRPr="00C042E3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教學</w:t>
            </w:r>
          </w:p>
          <w:p w:rsidR="001A60C1" w:rsidRPr="009F260A" w:rsidRDefault="00433F26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proofErr w:type="gramStart"/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proofErr w:type="gramEnd"/>
            <w:r w:rsidR="001A60C1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</w:t>
            </w:r>
            <w:r w:rsidR="00A7513A">
              <w:rPr>
                <w:rFonts w:asciiTheme="minorEastAsia" w:hAnsiTheme="minorEastAsia"/>
                <w:spacing w:val="20"/>
                <w:sz w:val="26"/>
                <w:szCs w:val="26"/>
                <w:u w:val="single"/>
                <w:lang w:eastAsia="zh-TW"/>
              </w:rPr>
              <w:t>1,3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 </w:t>
            </w:r>
            <w:r w:rsidR="00310CC8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  <w:proofErr w:type="gramEnd"/>
          </w:p>
          <w:p w:rsidR="001A60C1" w:rsidRPr="002B0ECF" w:rsidRDefault="001A60C1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eastAsia="DengXian" w:hAnsiTheme="minorEastAsia"/>
                <w:spacing w:val="20"/>
                <w:sz w:val="26"/>
                <w:szCs w:val="26"/>
                <w:lang w:eastAsia="zh-TW"/>
              </w:rPr>
            </w:pPr>
          </w:p>
        </w:tc>
      </w:tr>
      <w:tr w:rsidR="00433F26" w:rsidRPr="002B0ECF" w:rsidTr="002609A0">
        <w:trPr>
          <w:trHeight w:hRule="exact" w:val="1235"/>
        </w:trPr>
        <w:tc>
          <w:tcPr>
            <w:tcW w:w="758" w:type="dxa"/>
            <w:shd w:val="clear" w:color="auto" w:fill="auto"/>
          </w:tcPr>
          <w:p w:rsidR="004E24F0" w:rsidRPr="002B0ECF" w:rsidRDefault="004E24F0" w:rsidP="00D16E12">
            <w:pPr>
              <w:overflowPunct w:val="0"/>
              <w:adjustRightInd w:val="0"/>
              <w:snapToGrid w:val="0"/>
              <w:spacing w:after="120" w:line="300" w:lineRule="exact"/>
              <w:ind w:leftChars="-53" w:left="-97" w:rightChars="-45" w:right="-99" w:hangingChars="7" w:hanging="20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3517" w:type="dxa"/>
          </w:tcPr>
          <w:p w:rsidR="004E24F0" w:rsidRDefault="004E24F0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跨學科中文學</w:t>
            </w: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習</w:t>
            </w:r>
          </w:p>
          <w:p w:rsidR="001A60C1" w:rsidRPr="009F260A" w:rsidRDefault="00433F26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proofErr w:type="gramStart"/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proofErr w:type="gramEnd"/>
            <w:r w:rsidR="001A60C1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  　　 </w:t>
            </w:r>
            <w:r w:rsidR="00310CC8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:rsidR="001A60C1" w:rsidRPr="002B0ECF" w:rsidRDefault="001A60C1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</w:p>
        </w:tc>
        <w:tc>
          <w:tcPr>
            <w:tcW w:w="712" w:type="dxa"/>
            <w:shd w:val="clear" w:color="auto" w:fill="auto"/>
          </w:tcPr>
          <w:p w:rsidR="004E24F0" w:rsidRPr="002B0ECF" w:rsidRDefault="004E24F0" w:rsidP="00D16E12">
            <w:pPr>
              <w:overflowPunct w:val="0"/>
              <w:adjustRightInd w:val="0"/>
              <w:snapToGrid w:val="0"/>
              <w:spacing w:after="120" w:line="300" w:lineRule="exact"/>
              <w:ind w:leftChars="-45" w:left="-99" w:rightChars="-47" w:right="-10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4083" w:type="dxa"/>
          </w:tcPr>
          <w:p w:rsidR="004E24F0" w:rsidRDefault="009965FD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color w:val="000000"/>
                <w:spacing w:val="20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採用</w:t>
            </w:r>
            <w:r w:rsidR="004E24F0" w:rsidRPr="002B0ECF">
              <w:rPr>
                <w:rFonts w:ascii="Times New Roman" w:hAnsi="Times New Roman" w:cs="Times New Roman"/>
                <w:color w:val="000000"/>
                <w:spacing w:val="20"/>
                <w:sz w:val="26"/>
                <w:szCs w:val="26"/>
                <w:lang w:eastAsia="zh-TW"/>
              </w:rPr>
              <w:t>校本中國語文課程及／或</w:t>
            </w:r>
            <w:r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經</w:t>
            </w:r>
            <w:r w:rsidR="004E24F0" w:rsidRPr="002B0ECF">
              <w:rPr>
                <w:rFonts w:ascii="Times New Roman" w:hAnsi="Times New Roman" w:cs="Times New Roman"/>
                <w:color w:val="000000"/>
                <w:spacing w:val="20"/>
                <w:sz w:val="26"/>
                <w:szCs w:val="26"/>
                <w:lang w:eastAsia="zh-TW"/>
              </w:rPr>
              <w:t>調適</w:t>
            </w:r>
            <w:r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的</w:t>
            </w:r>
            <w:r w:rsidR="004E24F0" w:rsidRPr="002B0ECF"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學與</w:t>
            </w:r>
            <w:r w:rsidR="004E24F0" w:rsidRPr="002B0ECF">
              <w:rPr>
                <w:rFonts w:ascii="Times New Roman" w:hAnsi="Times New Roman" w:cs="Times New Roman"/>
                <w:color w:val="000000"/>
                <w:spacing w:val="20"/>
                <w:sz w:val="26"/>
                <w:szCs w:val="26"/>
                <w:lang w:eastAsia="zh-TW"/>
              </w:rPr>
              <w:t>教材</w:t>
            </w:r>
            <w:r w:rsidR="004E24F0" w:rsidRPr="002B0ECF"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料</w:t>
            </w:r>
          </w:p>
          <w:p w:rsidR="001A60C1" w:rsidRPr="009F260A" w:rsidRDefault="00433F26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proofErr w:type="gramStart"/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proofErr w:type="gramEnd"/>
            <w:r w:rsidR="001A60C1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  　　 </w:t>
            </w:r>
            <w:r w:rsidR="00310CC8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:rsidR="001A60C1" w:rsidRPr="002B0ECF" w:rsidRDefault="001A60C1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</w:p>
        </w:tc>
      </w:tr>
      <w:tr w:rsidR="00DF27E9" w:rsidRPr="002B0ECF" w:rsidTr="002609A0">
        <w:trPr>
          <w:trHeight w:hRule="exact" w:val="628"/>
        </w:trPr>
        <w:tc>
          <w:tcPr>
            <w:tcW w:w="758" w:type="dxa"/>
            <w:shd w:val="clear" w:color="auto" w:fill="auto"/>
          </w:tcPr>
          <w:p w:rsidR="00DF27E9" w:rsidRPr="002B0ECF" w:rsidRDefault="00DF27E9" w:rsidP="00D16E12">
            <w:pPr>
              <w:overflowPunct w:val="0"/>
              <w:adjustRightInd w:val="0"/>
              <w:snapToGrid w:val="0"/>
              <w:spacing w:after="120" w:line="300" w:lineRule="exact"/>
              <w:ind w:leftChars="-53" w:left="-97" w:rightChars="-45" w:right="-99" w:hangingChars="7" w:hanging="20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8312" w:type="dxa"/>
            <w:gridSpan w:val="3"/>
          </w:tcPr>
          <w:p w:rsidR="00DF27E9" w:rsidRDefault="00DF27E9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color w:val="000000"/>
                <w:spacing w:val="20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其他</w:t>
            </w:r>
            <w:r w:rsidR="00927C72"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TW"/>
              </w:rPr>
              <w:t>（</w:t>
            </w:r>
            <w:r w:rsidR="00927C72"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請說明）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：</w:t>
            </w:r>
            <w:r w:rsidR="00927C72" w:rsidRPr="002609A0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>＿</w:t>
            </w:r>
            <w:r w:rsidRPr="002609A0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>______________________________________</w:t>
            </w:r>
          </w:p>
        </w:tc>
      </w:tr>
      <w:tr w:rsidR="00433F26" w:rsidRPr="002B0ECF" w:rsidTr="002609A0">
        <w:trPr>
          <w:trHeight w:hRule="exact" w:val="680"/>
        </w:trPr>
        <w:tc>
          <w:tcPr>
            <w:tcW w:w="9070" w:type="dxa"/>
            <w:gridSpan w:val="4"/>
            <w:shd w:val="clear" w:color="auto" w:fill="auto"/>
            <w:vAlign w:val="bottom"/>
          </w:tcPr>
          <w:p w:rsidR="004E24F0" w:rsidRPr="002B0ECF" w:rsidRDefault="00A42777" w:rsidP="00D16E12">
            <w:pPr>
              <w:overflowPunct w:val="0"/>
              <w:adjustRightInd w:val="0"/>
              <w:snapToGrid w:val="0"/>
              <w:spacing w:after="240" w:line="300" w:lineRule="exact"/>
              <w:jc w:val="both"/>
              <w:rPr>
                <w:rFonts w:asciiTheme="minorEastAsia" w:eastAsia="DengXian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其他</w:t>
            </w:r>
            <w:r w:rsidR="004E24F0"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支援：</w:t>
            </w:r>
          </w:p>
        </w:tc>
      </w:tr>
      <w:tr w:rsidR="00433F26" w:rsidRPr="002B0ECF" w:rsidTr="002609A0">
        <w:trPr>
          <w:trHeight w:val="584"/>
        </w:trPr>
        <w:tc>
          <w:tcPr>
            <w:tcW w:w="758" w:type="dxa"/>
            <w:shd w:val="clear" w:color="auto" w:fill="auto"/>
          </w:tcPr>
          <w:p w:rsidR="00C042E3" w:rsidRPr="002B0ECF" w:rsidRDefault="00A7513A" w:rsidP="00D16E12">
            <w:pPr>
              <w:overflowPunct w:val="0"/>
              <w:adjustRightInd w:val="0"/>
              <w:snapToGrid w:val="0"/>
              <w:spacing w:after="6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A7513A"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3517" w:type="dxa"/>
          </w:tcPr>
          <w:p w:rsidR="00C87FE3" w:rsidRDefault="00CF1756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E4406B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中文學習小組</w:t>
            </w:r>
          </w:p>
          <w:p w:rsidR="00E4406B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proofErr w:type="gramStart"/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proofErr w:type="gramEnd"/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</w:t>
            </w:r>
            <w:r w:rsidR="00A7513A">
              <w:rPr>
                <w:rFonts w:asciiTheme="minorEastAsia" w:hAnsiTheme="minorEastAsia"/>
                <w:spacing w:val="20"/>
                <w:sz w:val="26"/>
                <w:szCs w:val="26"/>
                <w:u w:val="single"/>
                <w:lang w:eastAsia="zh-TW"/>
              </w:rPr>
              <w:t>1-6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　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  <w:proofErr w:type="gramEnd"/>
          </w:p>
          <w:p w:rsidR="00DF27E9" w:rsidRPr="002B0ECF" w:rsidRDefault="00DF27E9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</w:p>
        </w:tc>
        <w:tc>
          <w:tcPr>
            <w:tcW w:w="712" w:type="dxa"/>
            <w:shd w:val="clear" w:color="auto" w:fill="auto"/>
          </w:tcPr>
          <w:p w:rsidR="00C042E3" w:rsidRPr="002B0ECF" w:rsidRDefault="00C042E3" w:rsidP="00D16E12">
            <w:pPr>
              <w:overflowPunct w:val="0"/>
              <w:adjustRightInd w:val="0"/>
              <w:snapToGrid w:val="0"/>
              <w:spacing w:after="60" w:line="300" w:lineRule="exact"/>
              <w:ind w:leftChars="-45" w:left="27" w:rightChars="-47" w:right="-103" w:hangingChars="45" w:hanging="126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4083" w:type="dxa"/>
          </w:tcPr>
          <w:p w:rsidR="00C042E3" w:rsidRDefault="00A13F85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A13F85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暑期銜接課程</w:t>
            </w:r>
          </w:p>
          <w:p w:rsidR="00E4406B" w:rsidRPr="002B0ECF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proofErr w:type="gramStart"/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proofErr w:type="gramEnd"/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　 　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　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</w:tc>
      </w:tr>
      <w:tr w:rsidR="00433F26" w:rsidRPr="002B0ECF" w:rsidTr="002609A0">
        <w:trPr>
          <w:trHeight w:val="584"/>
        </w:trPr>
        <w:tc>
          <w:tcPr>
            <w:tcW w:w="758" w:type="dxa"/>
            <w:shd w:val="clear" w:color="auto" w:fill="auto"/>
          </w:tcPr>
          <w:p w:rsidR="00C042E3" w:rsidRPr="002B0ECF" w:rsidRDefault="00C042E3" w:rsidP="00D16E12">
            <w:pPr>
              <w:overflowPunct w:val="0"/>
              <w:adjustRightInd w:val="0"/>
              <w:snapToGrid w:val="0"/>
              <w:spacing w:after="60" w:line="300" w:lineRule="exact"/>
              <w:ind w:leftChars="-53" w:left="-97" w:rightChars="-45" w:right="-99" w:hangingChars="7" w:hanging="20"/>
              <w:jc w:val="center"/>
              <w:rPr>
                <w:rFonts w:asciiTheme="minorEastAsia" w:hAnsiTheme="minorEastAsia"/>
                <w:noProof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3517" w:type="dxa"/>
          </w:tcPr>
          <w:p w:rsidR="00C042E3" w:rsidRDefault="00A13F85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中文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銜接</w:t>
            </w: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課程</w:t>
            </w:r>
          </w:p>
          <w:p w:rsidR="00E4406B" w:rsidRPr="002B0ECF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proofErr w:type="gramStart"/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proofErr w:type="gramEnd"/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　 　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　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</w:tc>
        <w:tc>
          <w:tcPr>
            <w:tcW w:w="712" w:type="dxa"/>
            <w:shd w:val="clear" w:color="auto" w:fill="auto"/>
          </w:tcPr>
          <w:p w:rsidR="00C042E3" w:rsidRPr="002B0ECF" w:rsidRDefault="00C042E3" w:rsidP="00D16E12">
            <w:pPr>
              <w:overflowPunct w:val="0"/>
              <w:adjustRightInd w:val="0"/>
              <w:snapToGrid w:val="0"/>
              <w:spacing w:after="60" w:line="300" w:lineRule="exact"/>
              <w:ind w:leftChars="-45" w:left="27" w:rightChars="-47" w:right="-103" w:hangingChars="45" w:hanging="126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4083" w:type="dxa"/>
          </w:tcPr>
          <w:p w:rsidR="00C042E3" w:rsidRDefault="00984486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伴讀</w:t>
            </w:r>
            <w:r w:rsidRPr="00A13F85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計劃</w:t>
            </w:r>
          </w:p>
          <w:p w:rsidR="00E4406B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proofErr w:type="gramStart"/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proofErr w:type="gramEnd"/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　 　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　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:rsidR="002609A0" w:rsidRPr="002B0ECF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</w:p>
        </w:tc>
      </w:tr>
      <w:tr w:rsidR="00433F26" w:rsidRPr="002B0ECF" w:rsidTr="002609A0">
        <w:trPr>
          <w:trHeight w:val="567"/>
        </w:trPr>
        <w:tc>
          <w:tcPr>
            <w:tcW w:w="758" w:type="dxa"/>
            <w:shd w:val="clear" w:color="auto" w:fill="auto"/>
          </w:tcPr>
          <w:p w:rsidR="00C042E3" w:rsidRPr="002B0ECF" w:rsidRDefault="00C042E3" w:rsidP="00D16E12">
            <w:pPr>
              <w:overflowPunct w:val="0"/>
              <w:adjustRightInd w:val="0"/>
              <w:snapToGrid w:val="0"/>
              <w:spacing w:after="60" w:line="300" w:lineRule="exact"/>
              <w:ind w:leftChars="-53" w:left="-97" w:rightChars="-45" w:right="-99" w:hangingChars="7" w:hanging="20"/>
              <w:jc w:val="center"/>
              <w:rPr>
                <w:rFonts w:asciiTheme="minorEastAsia" w:hAnsiTheme="minorEastAsia"/>
                <w:noProof/>
                <w:spacing w:val="20"/>
                <w:sz w:val="26"/>
                <w:szCs w:val="26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</w:rPr>
              <w:t>□</w:t>
            </w:r>
          </w:p>
        </w:tc>
        <w:tc>
          <w:tcPr>
            <w:tcW w:w="3517" w:type="dxa"/>
          </w:tcPr>
          <w:p w:rsidR="00C87FE3" w:rsidRDefault="00E4406B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朋輩合作學習</w:t>
            </w:r>
          </w:p>
          <w:p w:rsidR="00E4406B" w:rsidRPr="002B0ECF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proofErr w:type="gramStart"/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proofErr w:type="gramEnd"/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　 　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　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</w:tc>
        <w:tc>
          <w:tcPr>
            <w:tcW w:w="712" w:type="dxa"/>
            <w:shd w:val="clear" w:color="auto" w:fill="auto"/>
          </w:tcPr>
          <w:p w:rsidR="00C042E3" w:rsidRPr="002B0ECF" w:rsidRDefault="00C042E3" w:rsidP="00D16E12">
            <w:pPr>
              <w:overflowPunct w:val="0"/>
              <w:adjustRightInd w:val="0"/>
              <w:snapToGrid w:val="0"/>
              <w:spacing w:after="60" w:line="300" w:lineRule="exact"/>
              <w:ind w:leftChars="-45" w:left="27" w:rightChars="-47" w:right="-103" w:hangingChars="45" w:hanging="126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4083" w:type="dxa"/>
          </w:tcPr>
          <w:p w:rsidR="00C87FE3" w:rsidRDefault="00E4406B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HK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導讀</w:t>
            </w:r>
            <w:r w:rsidR="00992087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學習</w:t>
            </w:r>
          </w:p>
          <w:p w:rsidR="00E4406B" w:rsidRDefault="002609A0" w:rsidP="00D16E12">
            <w:pPr>
              <w:overflowPunct w:val="0"/>
              <w:adjustRightInd w:val="0"/>
              <w:snapToGrid w:val="0"/>
              <w:spacing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proofErr w:type="gramStart"/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proofErr w:type="gramEnd"/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　 　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　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:rsidR="002609A0" w:rsidRPr="002B0ECF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</w:p>
        </w:tc>
      </w:tr>
      <w:tr w:rsidR="00DF27E9" w:rsidRPr="002B0ECF" w:rsidTr="002609A0">
        <w:trPr>
          <w:trHeight w:val="20"/>
        </w:trPr>
        <w:tc>
          <w:tcPr>
            <w:tcW w:w="758" w:type="dxa"/>
            <w:shd w:val="clear" w:color="auto" w:fill="auto"/>
          </w:tcPr>
          <w:p w:rsidR="00DF27E9" w:rsidRPr="002B0ECF" w:rsidRDefault="00DF27E9" w:rsidP="00D16E12">
            <w:pPr>
              <w:overflowPunct w:val="0"/>
              <w:adjustRightInd w:val="0"/>
              <w:snapToGrid w:val="0"/>
              <w:spacing w:after="60" w:line="300" w:lineRule="exact"/>
              <w:ind w:leftChars="-53" w:left="-97" w:rightChars="-45" w:right="-99" w:hangingChars="7" w:hanging="20"/>
              <w:jc w:val="center"/>
              <w:rPr>
                <w:rFonts w:asciiTheme="minorEastAsia" w:hAnsiTheme="minorEastAsia"/>
                <w:spacing w:val="20"/>
                <w:sz w:val="26"/>
                <w:szCs w:val="26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</w:rPr>
              <w:t>□</w:t>
            </w:r>
          </w:p>
        </w:tc>
        <w:tc>
          <w:tcPr>
            <w:tcW w:w="8312" w:type="dxa"/>
            <w:gridSpan w:val="3"/>
          </w:tcPr>
          <w:p w:rsidR="00DF27E9" w:rsidRPr="002B0ECF" w:rsidRDefault="00DF27E9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其他</w:t>
            </w:r>
            <w:r w:rsidR="00927C72"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TW"/>
              </w:rPr>
              <w:t>（</w:t>
            </w:r>
            <w:r w:rsidR="00927C72"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請說明）</w:t>
            </w:r>
            <w:r w:rsidR="00927C7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：</w:t>
            </w:r>
            <w:r w:rsidR="002609A0" w:rsidRPr="002609A0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>＿______________________________________</w:t>
            </w:r>
          </w:p>
        </w:tc>
      </w:tr>
    </w:tbl>
    <w:p w:rsidR="002609A0" w:rsidRPr="002609A0" w:rsidRDefault="002609A0" w:rsidP="00D16E12">
      <w:pPr>
        <w:overflowPunct w:val="0"/>
        <w:adjustRightInd w:val="0"/>
        <w:snapToGrid w:val="0"/>
        <w:spacing w:after="0" w:line="300" w:lineRule="exact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</w:p>
    <w:p w:rsidR="00904EDE" w:rsidRPr="008D3CC9" w:rsidRDefault="00626520" w:rsidP="00D16E12">
      <w:pPr>
        <w:pStyle w:val="ac"/>
        <w:numPr>
          <w:ilvl w:val="0"/>
          <w:numId w:val="5"/>
        </w:numPr>
        <w:overflowPunct w:val="0"/>
        <w:adjustRightInd w:val="0"/>
        <w:snapToGrid w:val="0"/>
        <w:spacing w:after="0" w:line="300" w:lineRule="exact"/>
        <w:ind w:leftChars="0" w:left="993" w:hanging="993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  <w:r w:rsidRPr="008D3CC9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lastRenderedPageBreak/>
        <w:t>本校</w:t>
      </w:r>
      <w:proofErr w:type="gramStart"/>
      <w:r w:rsidR="00904EDE" w:rsidRPr="008D3CC9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建構共融</w:t>
      </w:r>
      <w:proofErr w:type="gramEnd"/>
      <w:r w:rsidR="00904EDE" w:rsidRPr="008D3CC9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校園的措施包括</w:t>
      </w:r>
      <w:r w:rsidR="00C9284D" w:rsidRPr="008D3CC9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（可選多於一項）</w:t>
      </w:r>
      <w:r w:rsidR="00C9284D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#</w:t>
      </w:r>
      <w:r w:rsidRPr="008D3CC9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︰</w:t>
      </w:r>
    </w:p>
    <w:p w:rsidR="008D3CC9" w:rsidRPr="00C9284D" w:rsidRDefault="008D3CC9" w:rsidP="00D16E12">
      <w:pPr>
        <w:overflowPunct w:val="0"/>
        <w:adjustRightInd w:val="0"/>
        <w:snapToGrid w:val="0"/>
        <w:spacing w:after="0" w:line="300" w:lineRule="exact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</w:p>
    <w:tbl>
      <w:tblPr>
        <w:tblW w:w="8930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794"/>
        <w:gridCol w:w="8136"/>
      </w:tblGrid>
      <w:tr w:rsidR="00D90F53" w:rsidRPr="002B0ECF" w:rsidTr="002609A0">
        <w:trPr>
          <w:trHeight w:val="599"/>
        </w:trPr>
        <w:tc>
          <w:tcPr>
            <w:tcW w:w="794" w:type="dxa"/>
            <w:shd w:val="clear" w:color="auto" w:fill="auto"/>
          </w:tcPr>
          <w:p w:rsidR="00D90F53" w:rsidRPr="002B0ECF" w:rsidRDefault="00A7513A" w:rsidP="00D16E12">
            <w:pPr>
              <w:overflowPunct w:val="0"/>
              <w:snapToGrid w:val="0"/>
              <w:spacing w:afterLines="60" w:after="144" w:line="30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A7513A"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8136" w:type="dxa"/>
            <w:shd w:val="clear" w:color="auto" w:fill="auto"/>
          </w:tcPr>
          <w:p w:rsidR="00876481" w:rsidRPr="002B0ECF" w:rsidRDefault="00D90F53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翻譯主要學校通告</w:t>
            </w:r>
            <w:r w:rsidR="00D54943"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／</w:t>
            </w:r>
            <w:r w:rsidR="00D54943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學校網頁的重要事項</w:t>
            </w:r>
          </w:p>
        </w:tc>
      </w:tr>
      <w:tr w:rsidR="001A6FCD" w:rsidRPr="002B0ECF" w:rsidTr="002609A0">
        <w:trPr>
          <w:trHeight w:val="454"/>
        </w:trPr>
        <w:tc>
          <w:tcPr>
            <w:tcW w:w="794" w:type="dxa"/>
            <w:shd w:val="clear" w:color="auto" w:fill="auto"/>
          </w:tcPr>
          <w:p w:rsidR="001A6FCD" w:rsidRPr="002B0ECF" w:rsidRDefault="00A7513A" w:rsidP="00D16E12">
            <w:pPr>
              <w:overflowPunct w:val="0"/>
              <w:snapToGrid w:val="0"/>
              <w:spacing w:afterLines="60" w:after="144" w:line="30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A7513A"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8136" w:type="dxa"/>
            <w:shd w:val="clear" w:color="auto" w:fill="auto"/>
          </w:tcPr>
          <w:p w:rsidR="001A6FCD" w:rsidRDefault="001A6FCD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舉辦</w:t>
            </w:r>
            <w:r w:rsidRPr="00CC0C5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促進</w:t>
            </w:r>
            <w:r w:rsidRPr="002C2F76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文化共融</w:t>
            </w:r>
            <w:r w:rsidR="00DC2E68"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／</w:t>
            </w:r>
            <w:r w:rsidR="00DC2E68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提高</w:t>
            </w:r>
            <w:r w:rsidR="00A40EF7" w:rsidRPr="00A40EF7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多元</w:t>
            </w:r>
            <w:r w:rsidR="00DC2E68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文化及宗教敏感度</w:t>
            </w:r>
            <w:r w:rsidR="00A95167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的</w:t>
            </w: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活動</w:t>
            </w:r>
            <w:r w:rsidRPr="00AE7C90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（請說明）</w:t>
            </w:r>
            <w:r w:rsidRPr="00D2099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：</w:t>
            </w:r>
          </w:p>
          <w:p w:rsidR="00A7513A" w:rsidRPr="00A7513A" w:rsidRDefault="005922CD" w:rsidP="00A7513A">
            <w:pPr>
              <w:overflowPunct w:val="0"/>
              <w:snapToGrid w:val="0"/>
              <w:spacing w:after="120" w:line="276" w:lineRule="auto"/>
              <w:ind w:leftChars="-21" w:left="-44" w:hanging="2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eastAsia="zh-TW"/>
              </w:rPr>
            </w:pPr>
            <w:r w:rsidRPr="00A7513A">
              <w:rPr>
                <w:rFonts w:ascii="Times New Roman" w:hAnsi="Times New Roman" w:cs="Times New Roman"/>
                <w:sz w:val="26"/>
                <w:szCs w:val="26"/>
                <w:u w:val="single"/>
                <w:lang w:eastAsia="zh-TW"/>
              </w:rPr>
              <w:t>_</w:t>
            </w:r>
            <w:r w:rsidR="00A7513A" w:rsidRPr="00A7513A">
              <w:rPr>
                <w:rFonts w:ascii="Times New Roman" w:hAnsi="Times New Roman" w:cs="Times New Roman" w:hint="eastAsia"/>
                <w:sz w:val="26"/>
                <w:szCs w:val="26"/>
                <w:u w:val="single"/>
                <w:lang w:eastAsia="zh-TW"/>
              </w:rPr>
              <w:t>中華文化日及才藝表演</w:t>
            </w:r>
            <w:r w:rsidR="00A7513A" w:rsidRPr="00F02E94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________________________________________</w:t>
            </w:r>
          </w:p>
          <w:p w:rsidR="001A6FCD" w:rsidRPr="002B0ECF" w:rsidRDefault="005922CD" w:rsidP="00A7513A">
            <w:pPr>
              <w:overflowPunct w:val="0"/>
              <w:snapToGrid w:val="0"/>
              <w:spacing w:after="120" w:line="276" w:lineRule="auto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F02E94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</w:t>
            </w:r>
          </w:p>
        </w:tc>
      </w:tr>
      <w:tr w:rsidR="0003297D" w:rsidRPr="002B0ECF" w:rsidTr="002609A0">
        <w:trPr>
          <w:trHeight w:val="454"/>
        </w:trPr>
        <w:tc>
          <w:tcPr>
            <w:tcW w:w="794" w:type="dxa"/>
            <w:shd w:val="clear" w:color="auto" w:fill="auto"/>
          </w:tcPr>
          <w:p w:rsidR="0003297D" w:rsidRPr="002B0ECF" w:rsidRDefault="00A7513A" w:rsidP="00D16E12">
            <w:pPr>
              <w:overflowPunct w:val="0"/>
              <w:snapToGrid w:val="0"/>
              <w:spacing w:afterLines="60" w:after="144" w:line="30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A7513A"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8136" w:type="dxa"/>
            <w:shd w:val="clear" w:color="auto" w:fill="auto"/>
          </w:tcPr>
          <w:p w:rsidR="0003297D" w:rsidRDefault="002C10D4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提供</w:t>
            </w:r>
            <w:r w:rsidRPr="0003297D"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機會</w:t>
            </w:r>
            <w:r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讓非華語學生在校內或校外</w:t>
            </w:r>
            <w:r w:rsidRPr="0003297D"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與</w:t>
            </w:r>
            <w:r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華語同儕</w:t>
            </w:r>
            <w:r w:rsidRPr="0003297D"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一起學習和</w:t>
            </w:r>
            <w:r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交流</w:t>
            </w:r>
            <w:r w:rsidRPr="0003297D"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（</w:t>
            </w:r>
            <w:r w:rsidRPr="0003297D"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例如安排</w:t>
            </w:r>
            <w:bookmarkStart w:id="0" w:name="_GoBack"/>
            <w:bookmarkEnd w:id="0"/>
            <w:r w:rsidRPr="0003297D"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非華語學生參與</w:t>
            </w:r>
            <w:r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制服團隊或</w:t>
            </w:r>
            <w:r w:rsidRPr="0003297D"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社區服務</w:t>
            </w:r>
            <w:r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）</w:t>
            </w:r>
            <w:r w:rsidRPr="00AE7C90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（請說明）</w:t>
            </w:r>
            <w:r w:rsidR="0003297D" w:rsidRPr="00D2099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：</w:t>
            </w:r>
          </w:p>
          <w:p w:rsidR="0003297D" w:rsidRPr="00F02E94" w:rsidRDefault="0003297D" w:rsidP="00D16E12">
            <w:pPr>
              <w:overflowPunct w:val="0"/>
              <w:snapToGrid w:val="0"/>
              <w:spacing w:after="120" w:line="276" w:lineRule="auto"/>
              <w:ind w:leftChars="-21" w:left="-44" w:hanging="2"/>
              <w:jc w:val="both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A7513A">
              <w:rPr>
                <w:rFonts w:ascii="Times New Roman" w:hAnsi="Times New Roman" w:cs="Times New Roman"/>
                <w:sz w:val="26"/>
                <w:szCs w:val="26"/>
                <w:u w:val="single"/>
                <w:lang w:eastAsia="zh-TW"/>
              </w:rPr>
              <w:t>_</w:t>
            </w:r>
            <w:r w:rsidR="00A7513A" w:rsidRPr="00A7513A">
              <w:rPr>
                <w:rFonts w:ascii="Times New Roman" w:hAnsi="Times New Roman" w:cs="Times New Roman" w:hint="eastAsia"/>
                <w:sz w:val="26"/>
                <w:szCs w:val="26"/>
                <w:u w:val="single"/>
                <w:lang w:eastAsia="zh-TW"/>
              </w:rPr>
              <w:t>賣旗活動</w:t>
            </w:r>
            <w:r w:rsidRPr="00A7513A">
              <w:rPr>
                <w:rFonts w:ascii="Times New Roman" w:hAnsi="Times New Roman" w:cs="Times New Roman"/>
                <w:sz w:val="26"/>
                <w:szCs w:val="26"/>
                <w:u w:val="single"/>
                <w:lang w:eastAsia="zh-TW"/>
              </w:rPr>
              <w:t>_</w:t>
            </w:r>
            <w:r w:rsidR="00A7513A" w:rsidRPr="00A7513A">
              <w:rPr>
                <w:rFonts w:ascii="Times New Roman" w:hAnsi="Times New Roman" w:cs="Times New Roman" w:hint="eastAsia"/>
                <w:sz w:val="26"/>
                <w:szCs w:val="26"/>
                <w:u w:val="single"/>
                <w:lang w:eastAsia="zh-TW"/>
              </w:rPr>
              <w:t>及風紀訓練</w:t>
            </w:r>
            <w:r w:rsidRPr="00F02E94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__________</w:t>
            </w:r>
            <w:r w:rsidR="00A7513A" w:rsidRPr="00F02E94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_________</w:t>
            </w:r>
            <w:r w:rsidRPr="00F02E94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__________________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</w:t>
            </w:r>
          </w:p>
          <w:p w:rsidR="0003297D" w:rsidRPr="002B0ECF" w:rsidRDefault="0003297D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F02E94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</w:t>
            </w:r>
          </w:p>
        </w:tc>
      </w:tr>
      <w:tr w:rsidR="0003297D" w:rsidRPr="00F02E94" w:rsidTr="002609A0">
        <w:trPr>
          <w:trHeight w:val="454"/>
        </w:trPr>
        <w:tc>
          <w:tcPr>
            <w:tcW w:w="794" w:type="dxa"/>
            <w:shd w:val="clear" w:color="auto" w:fill="auto"/>
          </w:tcPr>
          <w:p w:rsidR="0003297D" w:rsidRPr="002B0ECF" w:rsidRDefault="0003297D" w:rsidP="00D16E12">
            <w:pPr>
              <w:overflowPunct w:val="0"/>
              <w:snapToGrid w:val="0"/>
              <w:spacing w:afterLines="60" w:after="144" w:line="300" w:lineRule="exact"/>
              <w:ind w:leftChars="-113" w:left="-95" w:rightChars="-45" w:right="-99" w:hangingChars="55" w:hanging="154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8136" w:type="dxa"/>
          </w:tcPr>
          <w:p w:rsidR="0003297D" w:rsidRPr="00AE7C90" w:rsidRDefault="0003297D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AE7C90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其他</w:t>
            </w:r>
            <w:r w:rsidRPr="00AE7C90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措施</w:t>
            </w:r>
            <w:r w:rsidRPr="00AE7C90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（請說明）：</w:t>
            </w:r>
          </w:p>
          <w:p w:rsidR="0003297D" w:rsidRPr="00F02E94" w:rsidRDefault="0003297D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F02E94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</w:t>
            </w:r>
          </w:p>
          <w:p w:rsidR="0003297D" w:rsidRPr="00F02E94" w:rsidDel="001A60C1" w:rsidRDefault="0003297D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F02E94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</w:t>
            </w:r>
          </w:p>
        </w:tc>
      </w:tr>
    </w:tbl>
    <w:p w:rsidR="00131D22" w:rsidRDefault="00131D22" w:rsidP="00D16E12">
      <w:pPr>
        <w:tabs>
          <w:tab w:val="left" w:pos="851"/>
        </w:tabs>
        <w:overflowPunct w:val="0"/>
        <w:adjustRightInd w:val="0"/>
        <w:snapToGrid w:val="0"/>
        <w:spacing w:afterLines="50" w:after="120" w:line="300" w:lineRule="exact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</w:p>
    <w:p w:rsidR="00323A16" w:rsidRDefault="00323A16" w:rsidP="00D16E12">
      <w:pPr>
        <w:tabs>
          <w:tab w:val="left" w:pos="851"/>
        </w:tabs>
        <w:overflowPunct w:val="0"/>
        <w:adjustRightInd w:val="0"/>
        <w:snapToGrid w:val="0"/>
        <w:spacing w:afterLines="50" w:after="120" w:line="300" w:lineRule="exact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</w:p>
    <w:p w:rsidR="00D2099B" w:rsidRPr="00D16E12" w:rsidRDefault="00876481" w:rsidP="00D16E12">
      <w:pPr>
        <w:pStyle w:val="ac"/>
        <w:numPr>
          <w:ilvl w:val="0"/>
          <w:numId w:val="5"/>
        </w:numPr>
        <w:tabs>
          <w:tab w:val="left" w:pos="993"/>
        </w:tabs>
        <w:overflowPunct w:val="0"/>
        <w:adjustRightInd w:val="0"/>
        <w:snapToGrid w:val="0"/>
        <w:spacing w:after="0" w:line="300" w:lineRule="exact"/>
        <w:ind w:leftChars="0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  <w:r w:rsidRPr="00D16E12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本校</w:t>
      </w:r>
      <w:r w:rsidR="00B93BB2" w:rsidRPr="00D16E12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向非華語學生家長</w:t>
      </w:r>
      <w:proofErr w:type="gramStart"/>
      <w:r w:rsidR="00D2099B" w:rsidRPr="00D16E1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推廣家校合作</w:t>
      </w:r>
      <w:proofErr w:type="gramEnd"/>
      <w:r w:rsidR="00D2099B" w:rsidRPr="00D16E12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的措施包括</w:t>
      </w:r>
      <w:r w:rsidR="00023E91" w:rsidRPr="00D16E12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（可選多於一項）</w:t>
      </w:r>
      <w:r w:rsidR="00812034" w:rsidRPr="00D16E12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#</w:t>
      </w:r>
      <w:r w:rsidR="00D2099B" w:rsidRPr="00D16E12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：</w:t>
      </w:r>
    </w:p>
    <w:p w:rsidR="008600EC" w:rsidRPr="008600EC" w:rsidRDefault="008600EC" w:rsidP="00D16E12">
      <w:pPr>
        <w:overflowPunct w:val="0"/>
        <w:adjustRightInd w:val="0"/>
        <w:snapToGrid w:val="0"/>
        <w:spacing w:after="0" w:line="300" w:lineRule="exact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</w:p>
    <w:tbl>
      <w:tblPr>
        <w:tblW w:w="8930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794"/>
        <w:gridCol w:w="8136"/>
      </w:tblGrid>
      <w:tr w:rsidR="00A95167" w:rsidRPr="00CF3191" w:rsidTr="00D16E12">
        <w:trPr>
          <w:trHeight w:val="454"/>
        </w:trPr>
        <w:tc>
          <w:tcPr>
            <w:tcW w:w="794" w:type="dxa"/>
            <w:shd w:val="clear" w:color="auto" w:fill="auto"/>
          </w:tcPr>
          <w:p w:rsidR="00A95167" w:rsidRPr="002B0ECF" w:rsidRDefault="00A7513A" w:rsidP="00D16E12">
            <w:pPr>
              <w:overflowPunct w:val="0"/>
              <w:snapToGrid w:val="0"/>
              <w:spacing w:after="0" w:line="30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A7513A"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8136" w:type="dxa"/>
            <w:shd w:val="clear" w:color="auto" w:fill="auto"/>
          </w:tcPr>
          <w:p w:rsidR="00A95167" w:rsidRPr="00D16E12" w:rsidRDefault="00B93BB2" w:rsidP="00D16E12">
            <w:pPr>
              <w:overflowPunct w:val="0"/>
              <w:snapToGrid w:val="0"/>
              <w:spacing w:after="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12"/>
                <w:sz w:val="26"/>
                <w:szCs w:val="26"/>
                <w:lang w:eastAsia="zh-TW"/>
              </w:rPr>
            </w:pPr>
            <w:r w:rsidRPr="00D16E12">
              <w:rPr>
                <w:rFonts w:asciiTheme="minorEastAsia" w:hAnsiTheme="minorEastAsia" w:hint="eastAsia"/>
                <w:spacing w:val="12"/>
                <w:sz w:val="26"/>
                <w:szCs w:val="26"/>
                <w:lang w:eastAsia="zh-TW"/>
              </w:rPr>
              <w:t>聘請會說英語及／或其他語言的助理促進與非華語學生家長的溝通</w:t>
            </w:r>
          </w:p>
        </w:tc>
      </w:tr>
      <w:tr w:rsidR="00A95167" w:rsidRPr="00CF3191" w:rsidTr="00D16E12">
        <w:trPr>
          <w:trHeight w:val="454"/>
        </w:trPr>
        <w:tc>
          <w:tcPr>
            <w:tcW w:w="794" w:type="dxa"/>
            <w:shd w:val="clear" w:color="auto" w:fill="auto"/>
          </w:tcPr>
          <w:p w:rsidR="00A95167" w:rsidRPr="002B0ECF" w:rsidRDefault="00A7513A" w:rsidP="00D16E12">
            <w:pPr>
              <w:overflowPunct w:val="0"/>
              <w:snapToGrid w:val="0"/>
              <w:spacing w:after="0" w:line="30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A7513A"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8136" w:type="dxa"/>
            <w:shd w:val="clear" w:color="auto" w:fill="auto"/>
          </w:tcPr>
          <w:p w:rsidR="00A95167" w:rsidRPr="009738E2" w:rsidRDefault="00A95167" w:rsidP="00D16E12">
            <w:pPr>
              <w:overflowPunct w:val="0"/>
              <w:snapToGrid w:val="0"/>
              <w:spacing w:after="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14"/>
                <w:sz w:val="26"/>
                <w:szCs w:val="26"/>
                <w:lang w:val="en-US" w:eastAsia="zh-TW"/>
              </w:rPr>
            </w:pPr>
            <w:r w:rsidRPr="00D16E12">
              <w:rPr>
                <w:rFonts w:asciiTheme="minorEastAsia" w:hAnsiTheme="minorEastAsia" w:hint="eastAsia"/>
                <w:spacing w:val="14"/>
                <w:sz w:val="26"/>
                <w:szCs w:val="26"/>
                <w:lang w:eastAsia="zh-TW"/>
              </w:rPr>
              <w:t>定期與非華語學生的家長討論其子女的學習進度（包括中文學習）</w:t>
            </w:r>
            <w:r w:rsidR="00310F86" w:rsidRPr="00AE7C90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，</w:t>
            </w:r>
            <w:r w:rsidR="00310F86">
              <w:rPr>
                <w:rFonts w:asciiTheme="minorEastAsia" w:hAnsiTheme="minorEastAsia" w:hint="eastAsia"/>
                <w:spacing w:val="20"/>
                <w:sz w:val="26"/>
                <w:szCs w:val="26"/>
                <w:lang w:val="en-US" w:eastAsia="zh-HK"/>
              </w:rPr>
              <w:t>並按需要</w:t>
            </w:r>
            <w:r w:rsidR="00310F86" w:rsidRPr="00310F86">
              <w:rPr>
                <w:rFonts w:asciiTheme="minorEastAsia" w:hAnsiTheme="minorEastAsia" w:hint="eastAsia"/>
                <w:spacing w:val="20"/>
                <w:sz w:val="26"/>
                <w:szCs w:val="26"/>
                <w:lang w:val="en-US" w:eastAsia="zh-HK"/>
              </w:rPr>
              <w:t>解釋</w:t>
            </w:r>
            <w:r w:rsidR="00F533C0">
              <w:rPr>
                <w:rFonts w:asciiTheme="minorEastAsia" w:hAnsiTheme="minorEastAsia" w:hint="eastAsia"/>
                <w:spacing w:val="20"/>
                <w:sz w:val="26"/>
                <w:szCs w:val="26"/>
                <w:lang w:val="en-US" w:eastAsia="zh-HK"/>
              </w:rPr>
              <w:t>及</w:t>
            </w:r>
            <w:r w:rsidR="00310F86" w:rsidRPr="00310F86">
              <w:rPr>
                <w:rFonts w:asciiTheme="minorEastAsia" w:hAnsiTheme="minorEastAsia" w:hint="eastAsia"/>
                <w:spacing w:val="20"/>
                <w:sz w:val="26"/>
                <w:szCs w:val="26"/>
                <w:lang w:val="en-US" w:eastAsia="zh-HK"/>
              </w:rPr>
              <w:t>強調子女學好中文的重要性</w:t>
            </w:r>
          </w:p>
        </w:tc>
      </w:tr>
      <w:tr w:rsidR="00A95167" w:rsidRPr="002B0ECF" w:rsidTr="00D16E12">
        <w:trPr>
          <w:trHeight w:val="454"/>
        </w:trPr>
        <w:tc>
          <w:tcPr>
            <w:tcW w:w="794" w:type="dxa"/>
            <w:shd w:val="clear" w:color="auto" w:fill="auto"/>
          </w:tcPr>
          <w:p w:rsidR="00A95167" w:rsidRPr="002B0ECF" w:rsidRDefault="00A7513A" w:rsidP="00D16E12">
            <w:pPr>
              <w:overflowPunct w:val="0"/>
              <w:snapToGrid w:val="0"/>
              <w:spacing w:afterLines="60" w:after="144" w:line="30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A7513A"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8136" w:type="dxa"/>
            <w:shd w:val="clear" w:color="auto" w:fill="auto"/>
          </w:tcPr>
          <w:p w:rsidR="00A95167" w:rsidRPr="004A47CA" w:rsidRDefault="00A95167" w:rsidP="00D16E12">
            <w:pPr>
              <w:tabs>
                <w:tab w:val="left" w:pos="851"/>
              </w:tabs>
              <w:overflowPunct w:val="0"/>
              <w:adjustRightInd w:val="0"/>
              <w:snapToGrid w:val="0"/>
              <w:spacing w:afterLines="50" w:after="120" w:line="300" w:lineRule="exact"/>
              <w:ind w:leftChars="-22" w:left="-46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4A47CA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為非華語學生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的</w:t>
            </w:r>
            <w:r w:rsidRPr="004A47CA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家長提供</w:t>
            </w:r>
            <w:r w:rsidR="00B93BB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有關其子女</w:t>
            </w:r>
            <w:r w:rsidRPr="004A47CA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選校／升學／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就業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的</w:t>
            </w:r>
            <w:r w:rsidRPr="004A47CA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資訊</w:t>
            </w:r>
          </w:p>
        </w:tc>
      </w:tr>
      <w:tr w:rsidR="00A95167" w:rsidRPr="00F02E94" w:rsidTr="00D16E12">
        <w:trPr>
          <w:trHeight w:val="454"/>
        </w:trPr>
        <w:tc>
          <w:tcPr>
            <w:tcW w:w="794" w:type="dxa"/>
            <w:shd w:val="clear" w:color="auto" w:fill="auto"/>
          </w:tcPr>
          <w:p w:rsidR="00A95167" w:rsidRPr="002B0ECF" w:rsidRDefault="00A95167" w:rsidP="00D16E12">
            <w:pPr>
              <w:overflowPunct w:val="0"/>
              <w:snapToGrid w:val="0"/>
              <w:spacing w:afterLines="60" w:after="144" w:line="300" w:lineRule="exact"/>
              <w:ind w:leftChars="-113" w:left="-95" w:rightChars="-45" w:right="-99" w:hangingChars="55" w:hanging="154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8136" w:type="dxa"/>
          </w:tcPr>
          <w:p w:rsidR="00A95167" w:rsidRPr="00AE7C90" w:rsidRDefault="00A95167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AE7C90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其他</w:t>
            </w:r>
            <w:r w:rsidRPr="00AE7C90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措施</w:t>
            </w:r>
            <w:r w:rsidRPr="00AE7C90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（請說明）：</w:t>
            </w:r>
          </w:p>
          <w:p w:rsidR="00A95167" w:rsidRPr="00F02E94" w:rsidRDefault="00A95167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F02E94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</w:t>
            </w:r>
          </w:p>
          <w:p w:rsidR="00A95167" w:rsidRPr="00F02E94" w:rsidDel="001A60C1" w:rsidRDefault="00A95167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F02E94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</w:t>
            </w:r>
          </w:p>
        </w:tc>
      </w:tr>
    </w:tbl>
    <w:p w:rsidR="008600EC" w:rsidRDefault="008600EC" w:rsidP="00D16E12">
      <w:pPr>
        <w:tabs>
          <w:tab w:val="left" w:pos="851"/>
        </w:tabs>
        <w:overflowPunct w:val="0"/>
        <w:adjustRightInd w:val="0"/>
        <w:snapToGrid w:val="0"/>
        <w:spacing w:after="0" w:line="300" w:lineRule="exact"/>
        <w:jc w:val="both"/>
        <w:rPr>
          <w:rFonts w:ascii="Times New Roman" w:hAnsi="Times New Roman" w:cs="Times New Roman"/>
          <w:spacing w:val="20"/>
          <w:sz w:val="26"/>
          <w:szCs w:val="26"/>
          <w:highlight w:val="green"/>
          <w:lang w:eastAsia="zh-TW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9072"/>
      </w:tblGrid>
      <w:tr w:rsidR="008600EC" w:rsidRPr="002B0ECF" w:rsidTr="00EE580A">
        <w:trPr>
          <w:trHeight w:val="454"/>
        </w:trPr>
        <w:tc>
          <w:tcPr>
            <w:tcW w:w="9072" w:type="dxa"/>
            <w:shd w:val="clear" w:color="auto" w:fill="auto"/>
          </w:tcPr>
          <w:tbl>
            <w:tblPr>
              <w:tblW w:w="897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83"/>
              <w:gridCol w:w="8088"/>
            </w:tblGrid>
            <w:tr w:rsidR="008600EC" w:rsidTr="004B2BB6">
              <w:trPr>
                <w:trHeight w:val="362"/>
              </w:trPr>
              <w:tc>
                <w:tcPr>
                  <w:tcW w:w="883" w:type="dxa"/>
                </w:tcPr>
                <w:p w:rsidR="008600EC" w:rsidRPr="00A13F85" w:rsidRDefault="008600EC" w:rsidP="00D16E12">
                  <w:pPr>
                    <w:tabs>
                      <w:tab w:val="left" w:pos="851"/>
                    </w:tabs>
                    <w:overflowPunct w:val="0"/>
                    <w:adjustRightInd w:val="0"/>
                    <w:snapToGrid w:val="0"/>
                    <w:spacing w:after="0" w:line="300" w:lineRule="exact"/>
                    <w:jc w:val="both"/>
                    <w:rPr>
                      <w:rFonts w:ascii="Times New Roman" w:hAnsi="Times New Roman" w:cs="Times New Roman"/>
                      <w:spacing w:val="20"/>
                      <w:sz w:val="26"/>
                      <w:szCs w:val="26"/>
                      <w:lang w:eastAsia="zh-TW"/>
                    </w:rPr>
                  </w:pPr>
                  <w:proofErr w:type="gramStart"/>
                  <w:r w:rsidRPr="00A13F85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TW"/>
                    </w:rPr>
                    <w:t>［</w:t>
                  </w:r>
                  <w:proofErr w:type="gramEnd"/>
                  <w:r>
                    <w:rPr>
                      <w:rFonts w:ascii="Times New Roman" w:hAnsi="Times New Roman" w:cs="Times New Roman"/>
                      <w:spacing w:val="20"/>
                      <w:sz w:val="26"/>
                      <w:szCs w:val="26"/>
                      <w:lang w:eastAsia="zh-TW"/>
                    </w:rPr>
                    <w:t>#</w:t>
                  </w:r>
                  <w:r w:rsidRPr="00A13F85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TW"/>
                    </w:rPr>
                    <w:t>：</w:t>
                  </w:r>
                </w:p>
              </w:tc>
              <w:tc>
                <w:tcPr>
                  <w:tcW w:w="8088" w:type="dxa"/>
                </w:tcPr>
                <w:p w:rsidR="008600EC" w:rsidRPr="00A13F85" w:rsidRDefault="008600EC" w:rsidP="00D16E12">
                  <w:pPr>
                    <w:tabs>
                      <w:tab w:val="left" w:pos="851"/>
                    </w:tabs>
                    <w:overflowPunct w:val="0"/>
                    <w:adjustRightInd w:val="0"/>
                    <w:snapToGrid w:val="0"/>
                    <w:spacing w:after="0" w:line="300" w:lineRule="exact"/>
                    <w:jc w:val="both"/>
                    <w:rPr>
                      <w:rFonts w:ascii="Times New Roman" w:hAnsi="Times New Roman" w:cs="Times New Roman"/>
                      <w:spacing w:val="20"/>
                      <w:sz w:val="26"/>
                      <w:szCs w:val="26"/>
                      <w:lang w:eastAsia="zh-TW"/>
                    </w:rPr>
                  </w:pPr>
                  <w:r w:rsidRPr="00AE7C90"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lang w:eastAsia="zh-TW"/>
                    </w:rPr>
                    <w:t>以上第</w:t>
                  </w:r>
                  <w:r w:rsidRPr="00AE7C90">
                    <w:rPr>
                      <w:rFonts w:asciiTheme="minorEastAsia" w:hAnsiTheme="minorEastAsia"/>
                      <w:spacing w:val="20"/>
                      <w:sz w:val="26"/>
                      <w:szCs w:val="26"/>
                      <w:lang w:eastAsia="zh-TW"/>
                    </w:rPr>
                    <w:t>（</w:t>
                  </w:r>
                  <w:r w:rsidRPr="00AE7C90"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lang w:eastAsia="zh-TW"/>
                    </w:rPr>
                    <w:t>一</w:t>
                  </w:r>
                  <w:r w:rsidRPr="00AE7C90">
                    <w:rPr>
                      <w:rFonts w:asciiTheme="minorEastAsia" w:hAnsiTheme="minorEastAsia"/>
                      <w:spacing w:val="20"/>
                      <w:sz w:val="26"/>
                      <w:szCs w:val="26"/>
                      <w:lang w:eastAsia="zh-TW"/>
                    </w:rPr>
                    <w:t>）</w:t>
                  </w:r>
                  <w:r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lang w:eastAsia="zh-HK"/>
                    </w:rPr>
                    <w:t>至</w:t>
                  </w:r>
                  <w:r w:rsidRPr="00AE7C90"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lang w:eastAsia="zh-TW"/>
                    </w:rPr>
                    <w:t>第</w:t>
                  </w:r>
                  <w:r w:rsidRPr="00AE7C90">
                    <w:rPr>
                      <w:rFonts w:asciiTheme="minorEastAsia" w:hAnsiTheme="minorEastAsia"/>
                      <w:spacing w:val="20"/>
                      <w:sz w:val="26"/>
                      <w:szCs w:val="26"/>
                      <w:lang w:eastAsia="zh-TW"/>
                    </w:rPr>
                    <w:t>（</w:t>
                  </w:r>
                  <w:r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lang w:eastAsia="zh-HK"/>
                    </w:rPr>
                    <w:t>三</w:t>
                  </w:r>
                  <w:r w:rsidRPr="00AE7C90">
                    <w:rPr>
                      <w:rFonts w:asciiTheme="minorEastAsia" w:hAnsiTheme="minorEastAsia"/>
                      <w:spacing w:val="20"/>
                      <w:sz w:val="26"/>
                      <w:szCs w:val="26"/>
                      <w:lang w:eastAsia="zh-TW"/>
                    </w:rPr>
                    <w:t>）</w:t>
                  </w:r>
                  <w:r w:rsidRPr="00AE7C90"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lang w:eastAsia="zh-TW"/>
                    </w:rPr>
                    <w:t>部分所述的支援措施只供參考，學校會因應每學年非華語學生不同的學習情況和需要，以及學校的資源分配，調整有關支援措施。］</w:t>
                  </w:r>
                </w:p>
              </w:tc>
            </w:tr>
            <w:tr w:rsidR="004B2BB6" w:rsidTr="00856FE8">
              <w:trPr>
                <w:trHeight w:val="362"/>
              </w:trPr>
              <w:tc>
                <w:tcPr>
                  <w:tcW w:w="8971" w:type="dxa"/>
                  <w:gridSpan w:val="2"/>
                </w:tcPr>
                <w:p w:rsidR="004B2BB6" w:rsidRDefault="004B2BB6" w:rsidP="00D16E12">
                  <w:pPr>
                    <w:tabs>
                      <w:tab w:val="left" w:pos="851"/>
                    </w:tabs>
                    <w:overflowPunct w:val="0"/>
                    <w:adjustRightInd w:val="0"/>
                    <w:snapToGrid w:val="0"/>
                    <w:spacing w:after="0" w:line="300" w:lineRule="exact"/>
                    <w:jc w:val="both"/>
                    <w:rPr>
                      <w:rFonts w:ascii="Times New Roman" w:hAnsi="Times New Roman" w:cs="Times New Roman"/>
                      <w:spacing w:val="20"/>
                      <w:sz w:val="26"/>
                      <w:szCs w:val="26"/>
                      <w:lang w:eastAsia="zh-TW"/>
                    </w:rPr>
                  </w:pPr>
                </w:p>
                <w:p w:rsidR="004B2BB6" w:rsidRDefault="004B2BB6" w:rsidP="00D16E12">
                  <w:pPr>
                    <w:overflowPunct w:val="0"/>
                    <w:jc w:val="both"/>
                    <w:rPr>
                      <w:rFonts w:ascii="Times New Roman" w:hAnsi="Times New Roman" w:cs="Times New Roman"/>
                      <w:spacing w:val="20"/>
                      <w:sz w:val="26"/>
                      <w:szCs w:val="26"/>
                      <w:lang w:eastAsia="zh-TW"/>
                    </w:rPr>
                  </w:pPr>
                  <w:r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HK"/>
                    </w:rPr>
                    <w:t>如就本校</w:t>
                  </w:r>
                  <w:r w:rsidRPr="00CC5EB5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TW"/>
                    </w:rPr>
                    <w:t>為非華語學生提供的教育支援</w:t>
                  </w:r>
                  <w:r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HK"/>
                    </w:rPr>
                    <w:t>有進一步查詢</w:t>
                  </w:r>
                  <w:r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TW"/>
                    </w:rPr>
                    <w:t>，</w:t>
                  </w:r>
                  <w:r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HK"/>
                    </w:rPr>
                    <w:t>請致電</w:t>
                  </w:r>
                  <w:r w:rsidR="005A7EDF" w:rsidRPr="00F02E94"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 xml:space="preserve">　</w:t>
                  </w:r>
                  <w:r w:rsidR="00A7513A"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>2</w:t>
                  </w:r>
                  <w:r w:rsidR="00A7513A">
                    <w:rPr>
                      <w:rFonts w:asciiTheme="minorEastAsia" w:hAnsiTheme="minorEastAsia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>451 0372</w:t>
                  </w:r>
                  <w:r w:rsidR="005A7EDF" w:rsidRPr="00F02E94"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 xml:space="preserve"> </w:t>
                  </w:r>
                  <w:r w:rsidR="005A7EDF">
                    <w:rPr>
                      <w:rFonts w:asciiTheme="minorEastAsia" w:hAnsiTheme="minorEastAsia"/>
                      <w:spacing w:val="20"/>
                      <w:sz w:val="26"/>
                      <w:szCs w:val="26"/>
                      <w:u w:val="single"/>
                      <w:lang w:val="en-US" w:eastAsia="zh-TW"/>
                    </w:rPr>
                    <w:t> </w:t>
                  </w:r>
                  <w:r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>（</w:t>
                  </w:r>
                  <w:r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u w:val="single"/>
                      <w:lang w:eastAsia="zh-HK"/>
                    </w:rPr>
                    <w:t>電話號</w:t>
                  </w:r>
                  <w:r w:rsidRPr="002609A0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u w:val="single"/>
                      <w:lang w:eastAsia="zh-HK"/>
                    </w:rPr>
                    <w:t>碼</w:t>
                  </w:r>
                  <w:r w:rsidRPr="002609A0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>）</w:t>
                  </w:r>
                  <w:r w:rsidRPr="00CC5EB5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HK"/>
                    </w:rPr>
                    <w:t>與</w:t>
                  </w:r>
                  <w:r w:rsidR="005A7EDF" w:rsidRPr="00F02E94"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 xml:space="preserve">　</w:t>
                  </w:r>
                  <w:r w:rsidR="00A7513A"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>鍾志文</w:t>
                  </w:r>
                  <w:r w:rsidR="005A7EDF" w:rsidRPr="00F02E94"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 xml:space="preserve"> </w:t>
                  </w:r>
                  <w:r w:rsidR="005A7EDF">
                    <w:rPr>
                      <w:rFonts w:asciiTheme="minorEastAsia" w:hAnsiTheme="minorEastAsia"/>
                      <w:spacing w:val="20"/>
                      <w:sz w:val="26"/>
                      <w:szCs w:val="26"/>
                      <w:u w:val="single"/>
                      <w:lang w:val="en-US" w:eastAsia="zh-TW"/>
                    </w:rPr>
                    <w:t> </w:t>
                  </w:r>
                  <w:r w:rsidR="005A7EDF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>（</w:t>
                  </w:r>
                  <w:r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u w:val="single"/>
                      <w:lang w:eastAsia="zh-HK"/>
                    </w:rPr>
                    <w:t>聯絡人姓名</w:t>
                  </w:r>
                  <w:r w:rsidRPr="00CC5EB5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>）</w:t>
                  </w:r>
                  <w:r w:rsidRPr="00CC5EB5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HK"/>
                    </w:rPr>
                    <w:t>聯絡</w:t>
                  </w:r>
                  <w:r w:rsidRPr="00CC5EB5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TW"/>
                    </w:rPr>
                    <w:t>。</w:t>
                  </w:r>
                </w:p>
                <w:p w:rsidR="004B2BB6" w:rsidRPr="00AE7C90" w:rsidRDefault="004B2BB6" w:rsidP="00D16E12">
                  <w:pPr>
                    <w:tabs>
                      <w:tab w:val="left" w:pos="851"/>
                    </w:tabs>
                    <w:overflowPunct w:val="0"/>
                    <w:adjustRightInd w:val="0"/>
                    <w:snapToGrid w:val="0"/>
                    <w:spacing w:after="0" w:line="300" w:lineRule="exact"/>
                    <w:jc w:val="both"/>
                    <w:rPr>
                      <w:rFonts w:asciiTheme="minorEastAsia" w:hAnsiTheme="minorEastAsia"/>
                      <w:spacing w:val="20"/>
                      <w:sz w:val="26"/>
                      <w:szCs w:val="26"/>
                      <w:lang w:eastAsia="zh-TW"/>
                    </w:rPr>
                  </w:pPr>
                </w:p>
              </w:tc>
            </w:tr>
          </w:tbl>
          <w:p w:rsidR="008600EC" w:rsidRPr="002B0ECF" w:rsidDel="001A60C1" w:rsidRDefault="008600EC" w:rsidP="00D16E12">
            <w:pPr>
              <w:overflowPunct w:val="0"/>
              <w:snapToGrid w:val="0"/>
              <w:spacing w:after="0" w:line="300" w:lineRule="exact"/>
              <w:ind w:leftChars="-44" w:left="-97" w:firstLineChars="10" w:firstLine="28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HK"/>
              </w:rPr>
            </w:pPr>
          </w:p>
        </w:tc>
      </w:tr>
    </w:tbl>
    <w:p w:rsidR="00CC5EB5" w:rsidRDefault="006E159D" w:rsidP="00D16E12">
      <w:pPr>
        <w:tabs>
          <w:tab w:val="left" w:pos="851"/>
        </w:tabs>
        <w:overflowPunct w:val="0"/>
        <w:adjustRightInd w:val="0"/>
        <w:snapToGrid w:val="0"/>
        <w:spacing w:after="0" w:line="300" w:lineRule="exact"/>
        <w:ind w:left="284"/>
        <w:jc w:val="both"/>
        <w:rPr>
          <w:rFonts w:ascii="Times New Roman" w:hAnsi="Times New Roman" w:cs="Times New Roman"/>
          <w:spacing w:val="20"/>
          <w:lang w:eastAsia="zh-TW"/>
        </w:rPr>
      </w:pPr>
      <w:r>
        <w:rPr>
          <w:rFonts w:ascii="Times New Roman" w:hAnsi="Times New Roman" w:cs="Times New Roman"/>
          <w:spacing w:val="20"/>
          <w:lang w:eastAsia="zh-TW"/>
        </w:rPr>
        <w:t xml:space="preserve"> </w:t>
      </w:r>
    </w:p>
    <w:p w:rsidR="00CC5EB5" w:rsidRPr="00CC5EB5" w:rsidRDefault="00CC5EB5" w:rsidP="00D16E12">
      <w:pPr>
        <w:overflowPunct w:val="0"/>
        <w:rPr>
          <w:rFonts w:ascii="Times New Roman" w:hAnsi="Times New Roman" w:cs="Times New Roman"/>
          <w:lang w:eastAsia="zh-TW"/>
        </w:rPr>
      </w:pPr>
    </w:p>
    <w:p w:rsidR="00131EE0" w:rsidRPr="00CC5EB5" w:rsidRDefault="00131EE0" w:rsidP="00D16E12">
      <w:pPr>
        <w:overflowPunct w:val="0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</w:p>
    <w:sectPr w:rsidR="00131EE0" w:rsidRPr="00CC5EB5" w:rsidSect="00941CBE">
      <w:footerReference w:type="default" r:id="rId8"/>
      <w:footnotePr>
        <w:numRestart w:val="eachSect"/>
      </w:footnotePr>
      <w:pgSz w:w="11906" w:h="16838"/>
      <w:pgMar w:top="1134" w:right="1418" w:bottom="993" w:left="1418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C34" w:rsidRDefault="00C03C34" w:rsidP="00AE0B8A">
      <w:pPr>
        <w:spacing w:after="0" w:line="240" w:lineRule="auto"/>
      </w:pPr>
      <w:r>
        <w:separator/>
      </w:r>
    </w:p>
  </w:endnote>
  <w:endnote w:type="continuationSeparator" w:id="0">
    <w:p w:rsidR="00C03C34" w:rsidRDefault="00C03C34" w:rsidP="00AE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3452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26E28" w:rsidRPr="004F6D28" w:rsidRDefault="000D131F" w:rsidP="000D131F">
        <w:pPr>
          <w:pStyle w:val="a6"/>
          <w:jc w:val="center"/>
          <w:rPr>
            <w:rFonts w:ascii="Times New Roman" w:hAnsi="Times New Roman" w:cs="Times New Roman"/>
          </w:rPr>
        </w:pPr>
        <w:r w:rsidRPr="004F6D28">
          <w:rPr>
            <w:rFonts w:ascii="Times New Roman" w:hAnsi="Times New Roman" w:cs="Times New Roman"/>
          </w:rPr>
          <w:fldChar w:fldCharType="begin"/>
        </w:r>
        <w:r w:rsidRPr="004F6D28">
          <w:rPr>
            <w:rFonts w:ascii="Times New Roman" w:hAnsi="Times New Roman" w:cs="Times New Roman"/>
          </w:rPr>
          <w:instrText>PAGE   \* MERGEFORMAT</w:instrText>
        </w:r>
        <w:r w:rsidRPr="004F6D28">
          <w:rPr>
            <w:rFonts w:ascii="Times New Roman" w:hAnsi="Times New Roman" w:cs="Times New Roman"/>
          </w:rPr>
          <w:fldChar w:fldCharType="separate"/>
        </w:r>
        <w:r w:rsidR="00E71956" w:rsidRPr="00E71956">
          <w:rPr>
            <w:rFonts w:ascii="Times New Roman" w:hAnsi="Times New Roman" w:cs="Times New Roman"/>
            <w:noProof/>
            <w:lang w:val="zh-TW" w:eastAsia="zh-TW"/>
          </w:rPr>
          <w:t>1</w:t>
        </w:r>
        <w:r w:rsidRPr="004F6D2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C34" w:rsidRDefault="00C03C34" w:rsidP="00AE0B8A">
      <w:pPr>
        <w:spacing w:after="0" w:line="240" w:lineRule="auto"/>
      </w:pPr>
      <w:r>
        <w:separator/>
      </w:r>
    </w:p>
  </w:footnote>
  <w:footnote w:type="continuationSeparator" w:id="0">
    <w:p w:rsidR="00C03C34" w:rsidRDefault="00C03C34" w:rsidP="00AE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700F5"/>
    <w:multiLevelType w:val="hybridMultilevel"/>
    <w:tmpl w:val="BBD43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816DE3"/>
    <w:multiLevelType w:val="hybridMultilevel"/>
    <w:tmpl w:val="F404E32A"/>
    <w:lvl w:ilvl="0" w:tplc="FA16CD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2741CA"/>
    <w:multiLevelType w:val="hybridMultilevel"/>
    <w:tmpl w:val="F404E32A"/>
    <w:lvl w:ilvl="0" w:tplc="FA16CD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124C17"/>
    <w:multiLevelType w:val="hybridMultilevel"/>
    <w:tmpl w:val="BE86923A"/>
    <w:lvl w:ilvl="0" w:tplc="FA16CD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2F719C"/>
    <w:multiLevelType w:val="hybridMultilevel"/>
    <w:tmpl w:val="BE3A4834"/>
    <w:lvl w:ilvl="0" w:tplc="409621BC">
      <w:start w:val="1"/>
      <w:numFmt w:val="taiwaneseCountingThousand"/>
      <w:lvlText w:val="（%1）"/>
      <w:lvlJc w:val="left"/>
      <w:pPr>
        <w:ind w:left="996" w:hanging="9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17"/>
    <w:rsid w:val="00001A74"/>
    <w:rsid w:val="00002D74"/>
    <w:rsid w:val="0002135C"/>
    <w:rsid w:val="00022BA2"/>
    <w:rsid w:val="00023E91"/>
    <w:rsid w:val="000263DB"/>
    <w:rsid w:val="00032217"/>
    <w:rsid w:val="0003297D"/>
    <w:rsid w:val="00037557"/>
    <w:rsid w:val="00042D18"/>
    <w:rsid w:val="00051609"/>
    <w:rsid w:val="0007333B"/>
    <w:rsid w:val="00075FC4"/>
    <w:rsid w:val="00080090"/>
    <w:rsid w:val="00082206"/>
    <w:rsid w:val="00085DCF"/>
    <w:rsid w:val="00093968"/>
    <w:rsid w:val="00097E9E"/>
    <w:rsid w:val="000A1714"/>
    <w:rsid w:val="000A5F05"/>
    <w:rsid w:val="000B4BEF"/>
    <w:rsid w:val="000B6032"/>
    <w:rsid w:val="000C15DE"/>
    <w:rsid w:val="000D131F"/>
    <w:rsid w:val="000D1BE8"/>
    <w:rsid w:val="000E08BA"/>
    <w:rsid w:val="000F274F"/>
    <w:rsid w:val="000F2909"/>
    <w:rsid w:val="0010326D"/>
    <w:rsid w:val="00104CD0"/>
    <w:rsid w:val="00110FE7"/>
    <w:rsid w:val="00114F59"/>
    <w:rsid w:val="001155C3"/>
    <w:rsid w:val="00116E77"/>
    <w:rsid w:val="00116F2E"/>
    <w:rsid w:val="001228BE"/>
    <w:rsid w:val="00126B9C"/>
    <w:rsid w:val="00126E28"/>
    <w:rsid w:val="00131D22"/>
    <w:rsid w:val="00131EE0"/>
    <w:rsid w:val="001320AD"/>
    <w:rsid w:val="00146F17"/>
    <w:rsid w:val="00171952"/>
    <w:rsid w:val="00173997"/>
    <w:rsid w:val="0017452A"/>
    <w:rsid w:val="001751C7"/>
    <w:rsid w:val="001766E2"/>
    <w:rsid w:val="00183296"/>
    <w:rsid w:val="0019123C"/>
    <w:rsid w:val="00197699"/>
    <w:rsid w:val="00197C88"/>
    <w:rsid w:val="001A38A8"/>
    <w:rsid w:val="001A60C1"/>
    <w:rsid w:val="001A6FCD"/>
    <w:rsid w:val="001B6111"/>
    <w:rsid w:val="001C1AB5"/>
    <w:rsid w:val="001C440B"/>
    <w:rsid w:val="001C46DA"/>
    <w:rsid w:val="001C6436"/>
    <w:rsid w:val="001D3061"/>
    <w:rsid w:val="001D5DC3"/>
    <w:rsid w:val="001D7A8C"/>
    <w:rsid w:val="001E1CEC"/>
    <w:rsid w:val="001E3D9E"/>
    <w:rsid w:val="001E5B52"/>
    <w:rsid w:val="001E77E6"/>
    <w:rsid w:val="001F473E"/>
    <w:rsid w:val="001F592A"/>
    <w:rsid w:val="0020257B"/>
    <w:rsid w:val="00205ACE"/>
    <w:rsid w:val="002150C4"/>
    <w:rsid w:val="002206B8"/>
    <w:rsid w:val="00222A2F"/>
    <w:rsid w:val="002249A4"/>
    <w:rsid w:val="00225053"/>
    <w:rsid w:val="002262E2"/>
    <w:rsid w:val="002326FE"/>
    <w:rsid w:val="00235142"/>
    <w:rsid w:val="00237AA4"/>
    <w:rsid w:val="00240558"/>
    <w:rsid w:val="00240E77"/>
    <w:rsid w:val="00245E32"/>
    <w:rsid w:val="002460E4"/>
    <w:rsid w:val="002523C7"/>
    <w:rsid w:val="002569ED"/>
    <w:rsid w:val="0025764F"/>
    <w:rsid w:val="002609A0"/>
    <w:rsid w:val="002718DF"/>
    <w:rsid w:val="002873C9"/>
    <w:rsid w:val="002A34E2"/>
    <w:rsid w:val="002A3993"/>
    <w:rsid w:val="002A403F"/>
    <w:rsid w:val="002B0ECF"/>
    <w:rsid w:val="002C10D4"/>
    <w:rsid w:val="002C2F76"/>
    <w:rsid w:val="002D465D"/>
    <w:rsid w:val="002E06D3"/>
    <w:rsid w:val="002E1276"/>
    <w:rsid w:val="002E4841"/>
    <w:rsid w:val="002F6FD2"/>
    <w:rsid w:val="00300CAE"/>
    <w:rsid w:val="00301738"/>
    <w:rsid w:val="00310CC8"/>
    <w:rsid w:val="00310E19"/>
    <w:rsid w:val="00310F86"/>
    <w:rsid w:val="0031319D"/>
    <w:rsid w:val="00323113"/>
    <w:rsid w:val="00323A16"/>
    <w:rsid w:val="003259C6"/>
    <w:rsid w:val="0032710B"/>
    <w:rsid w:val="003312CB"/>
    <w:rsid w:val="003353C2"/>
    <w:rsid w:val="0034128F"/>
    <w:rsid w:val="003472D8"/>
    <w:rsid w:val="00364DF1"/>
    <w:rsid w:val="003734DE"/>
    <w:rsid w:val="00386BF4"/>
    <w:rsid w:val="003913AD"/>
    <w:rsid w:val="00393B19"/>
    <w:rsid w:val="003B2599"/>
    <w:rsid w:val="003B4468"/>
    <w:rsid w:val="003B723A"/>
    <w:rsid w:val="003C20D3"/>
    <w:rsid w:val="003C35B0"/>
    <w:rsid w:val="003D41D2"/>
    <w:rsid w:val="003D7112"/>
    <w:rsid w:val="003E13EF"/>
    <w:rsid w:val="003E4DCE"/>
    <w:rsid w:val="00401658"/>
    <w:rsid w:val="00403421"/>
    <w:rsid w:val="00405189"/>
    <w:rsid w:val="0041337F"/>
    <w:rsid w:val="00416E9F"/>
    <w:rsid w:val="00433F26"/>
    <w:rsid w:val="004464B8"/>
    <w:rsid w:val="00456D6B"/>
    <w:rsid w:val="00457338"/>
    <w:rsid w:val="0046314E"/>
    <w:rsid w:val="00474CFE"/>
    <w:rsid w:val="00477713"/>
    <w:rsid w:val="00485A6F"/>
    <w:rsid w:val="00485FD9"/>
    <w:rsid w:val="0049314E"/>
    <w:rsid w:val="004A38D2"/>
    <w:rsid w:val="004A47CA"/>
    <w:rsid w:val="004A68A5"/>
    <w:rsid w:val="004B2BB6"/>
    <w:rsid w:val="004B338E"/>
    <w:rsid w:val="004D7716"/>
    <w:rsid w:val="004E24F0"/>
    <w:rsid w:val="004E35B5"/>
    <w:rsid w:val="004E3776"/>
    <w:rsid w:val="004E63CF"/>
    <w:rsid w:val="004F0626"/>
    <w:rsid w:val="004F4809"/>
    <w:rsid w:val="004F6D28"/>
    <w:rsid w:val="004F7954"/>
    <w:rsid w:val="00503A40"/>
    <w:rsid w:val="00512D5D"/>
    <w:rsid w:val="00526323"/>
    <w:rsid w:val="005265A7"/>
    <w:rsid w:val="005317EF"/>
    <w:rsid w:val="005441A8"/>
    <w:rsid w:val="005446DE"/>
    <w:rsid w:val="00545801"/>
    <w:rsid w:val="00545E51"/>
    <w:rsid w:val="00546E70"/>
    <w:rsid w:val="00547747"/>
    <w:rsid w:val="00550947"/>
    <w:rsid w:val="00564C0B"/>
    <w:rsid w:val="005817DD"/>
    <w:rsid w:val="0058376B"/>
    <w:rsid w:val="005866D8"/>
    <w:rsid w:val="00587BF6"/>
    <w:rsid w:val="005922CD"/>
    <w:rsid w:val="005927FE"/>
    <w:rsid w:val="00593852"/>
    <w:rsid w:val="00596E7D"/>
    <w:rsid w:val="005A1BB9"/>
    <w:rsid w:val="005A3552"/>
    <w:rsid w:val="005A60D2"/>
    <w:rsid w:val="005A6D46"/>
    <w:rsid w:val="005A7EDF"/>
    <w:rsid w:val="005D5F90"/>
    <w:rsid w:val="005D6335"/>
    <w:rsid w:val="005D72B3"/>
    <w:rsid w:val="005D75B7"/>
    <w:rsid w:val="005E0D7D"/>
    <w:rsid w:val="005E3FED"/>
    <w:rsid w:val="005F1D7D"/>
    <w:rsid w:val="005F39B0"/>
    <w:rsid w:val="005F5011"/>
    <w:rsid w:val="005F5667"/>
    <w:rsid w:val="005F75EA"/>
    <w:rsid w:val="00612B73"/>
    <w:rsid w:val="00623C6B"/>
    <w:rsid w:val="0062604A"/>
    <w:rsid w:val="00626520"/>
    <w:rsid w:val="006328F0"/>
    <w:rsid w:val="00640C52"/>
    <w:rsid w:val="0064266C"/>
    <w:rsid w:val="006428E9"/>
    <w:rsid w:val="006549C9"/>
    <w:rsid w:val="00660710"/>
    <w:rsid w:val="00664ADE"/>
    <w:rsid w:val="00671B90"/>
    <w:rsid w:val="006759D8"/>
    <w:rsid w:val="00675D89"/>
    <w:rsid w:val="00676D49"/>
    <w:rsid w:val="006935B6"/>
    <w:rsid w:val="006946A6"/>
    <w:rsid w:val="006A0DBB"/>
    <w:rsid w:val="006B0B18"/>
    <w:rsid w:val="006B149C"/>
    <w:rsid w:val="006B2F81"/>
    <w:rsid w:val="006B565C"/>
    <w:rsid w:val="006B69AE"/>
    <w:rsid w:val="006B6E4C"/>
    <w:rsid w:val="006B7565"/>
    <w:rsid w:val="006B75AF"/>
    <w:rsid w:val="006D431C"/>
    <w:rsid w:val="006E159D"/>
    <w:rsid w:val="006E3606"/>
    <w:rsid w:val="006E5FC7"/>
    <w:rsid w:val="006F268C"/>
    <w:rsid w:val="006F5542"/>
    <w:rsid w:val="007051EC"/>
    <w:rsid w:val="00715707"/>
    <w:rsid w:val="00722952"/>
    <w:rsid w:val="00735982"/>
    <w:rsid w:val="007369CA"/>
    <w:rsid w:val="00743E06"/>
    <w:rsid w:val="0075438B"/>
    <w:rsid w:val="007679DB"/>
    <w:rsid w:val="00775D72"/>
    <w:rsid w:val="0078316F"/>
    <w:rsid w:val="00786393"/>
    <w:rsid w:val="00790BB0"/>
    <w:rsid w:val="00795FF5"/>
    <w:rsid w:val="007A2A11"/>
    <w:rsid w:val="007A4EA7"/>
    <w:rsid w:val="007A71B1"/>
    <w:rsid w:val="007C01B7"/>
    <w:rsid w:val="007C3196"/>
    <w:rsid w:val="007C7524"/>
    <w:rsid w:val="007E34DA"/>
    <w:rsid w:val="007E3744"/>
    <w:rsid w:val="007F0B7D"/>
    <w:rsid w:val="007F3F07"/>
    <w:rsid w:val="00802FB2"/>
    <w:rsid w:val="00805AB2"/>
    <w:rsid w:val="0081137A"/>
    <w:rsid w:val="00811FFB"/>
    <w:rsid w:val="00812034"/>
    <w:rsid w:val="00816AB5"/>
    <w:rsid w:val="0081749E"/>
    <w:rsid w:val="00824161"/>
    <w:rsid w:val="00831081"/>
    <w:rsid w:val="0083174A"/>
    <w:rsid w:val="00841560"/>
    <w:rsid w:val="00852C34"/>
    <w:rsid w:val="008600EC"/>
    <w:rsid w:val="00860CCA"/>
    <w:rsid w:val="00874908"/>
    <w:rsid w:val="00876481"/>
    <w:rsid w:val="00880E68"/>
    <w:rsid w:val="008817E6"/>
    <w:rsid w:val="00897ACD"/>
    <w:rsid w:val="008A01E3"/>
    <w:rsid w:val="008C1934"/>
    <w:rsid w:val="008C3CC8"/>
    <w:rsid w:val="008D2C13"/>
    <w:rsid w:val="008D3CC9"/>
    <w:rsid w:val="008D55A0"/>
    <w:rsid w:val="008D6146"/>
    <w:rsid w:val="008E0122"/>
    <w:rsid w:val="008E2A51"/>
    <w:rsid w:val="008E46D3"/>
    <w:rsid w:val="008E4CD0"/>
    <w:rsid w:val="008F0B45"/>
    <w:rsid w:val="008F204E"/>
    <w:rsid w:val="008F36FC"/>
    <w:rsid w:val="008F43C6"/>
    <w:rsid w:val="008F561D"/>
    <w:rsid w:val="008F67B2"/>
    <w:rsid w:val="0090280E"/>
    <w:rsid w:val="00904EDE"/>
    <w:rsid w:val="0090569F"/>
    <w:rsid w:val="00913EB6"/>
    <w:rsid w:val="009249BE"/>
    <w:rsid w:val="00927C72"/>
    <w:rsid w:val="009306A8"/>
    <w:rsid w:val="00930A48"/>
    <w:rsid w:val="009367A9"/>
    <w:rsid w:val="0093685B"/>
    <w:rsid w:val="009377B9"/>
    <w:rsid w:val="009379E2"/>
    <w:rsid w:val="00941CBE"/>
    <w:rsid w:val="00953549"/>
    <w:rsid w:val="009545D5"/>
    <w:rsid w:val="00955215"/>
    <w:rsid w:val="009722E9"/>
    <w:rsid w:val="00972C98"/>
    <w:rsid w:val="009738E2"/>
    <w:rsid w:val="009805DA"/>
    <w:rsid w:val="009821BD"/>
    <w:rsid w:val="00984486"/>
    <w:rsid w:val="009865E1"/>
    <w:rsid w:val="00987AD9"/>
    <w:rsid w:val="00992087"/>
    <w:rsid w:val="009922A4"/>
    <w:rsid w:val="009930F8"/>
    <w:rsid w:val="009965FD"/>
    <w:rsid w:val="009A405A"/>
    <w:rsid w:val="009A6F24"/>
    <w:rsid w:val="009B2213"/>
    <w:rsid w:val="009B59A9"/>
    <w:rsid w:val="009C115C"/>
    <w:rsid w:val="009C11B5"/>
    <w:rsid w:val="009C58D4"/>
    <w:rsid w:val="009D1D44"/>
    <w:rsid w:val="009E2B72"/>
    <w:rsid w:val="009E4A35"/>
    <w:rsid w:val="009F460D"/>
    <w:rsid w:val="00A13F85"/>
    <w:rsid w:val="00A14CD3"/>
    <w:rsid w:val="00A170B7"/>
    <w:rsid w:val="00A27E11"/>
    <w:rsid w:val="00A35DB3"/>
    <w:rsid w:val="00A36AD6"/>
    <w:rsid w:val="00A40EF7"/>
    <w:rsid w:val="00A42777"/>
    <w:rsid w:val="00A47C10"/>
    <w:rsid w:val="00A514A3"/>
    <w:rsid w:val="00A57686"/>
    <w:rsid w:val="00A631A7"/>
    <w:rsid w:val="00A667D0"/>
    <w:rsid w:val="00A716A1"/>
    <w:rsid w:val="00A7513A"/>
    <w:rsid w:val="00A755AA"/>
    <w:rsid w:val="00A82BD6"/>
    <w:rsid w:val="00A90E9E"/>
    <w:rsid w:val="00A91270"/>
    <w:rsid w:val="00A95167"/>
    <w:rsid w:val="00A95FC5"/>
    <w:rsid w:val="00AA3C50"/>
    <w:rsid w:val="00AA47B2"/>
    <w:rsid w:val="00AB15AD"/>
    <w:rsid w:val="00AB17C4"/>
    <w:rsid w:val="00AC3064"/>
    <w:rsid w:val="00AC6E48"/>
    <w:rsid w:val="00AD5835"/>
    <w:rsid w:val="00AE0B8A"/>
    <w:rsid w:val="00AE7C90"/>
    <w:rsid w:val="00AF3D58"/>
    <w:rsid w:val="00AF4412"/>
    <w:rsid w:val="00B00EA6"/>
    <w:rsid w:val="00B04922"/>
    <w:rsid w:val="00B13CF4"/>
    <w:rsid w:val="00B17F3B"/>
    <w:rsid w:val="00B27D3F"/>
    <w:rsid w:val="00B32D84"/>
    <w:rsid w:val="00B42754"/>
    <w:rsid w:val="00B42817"/>
    <w:rsid w:val="00B42BE8"/>
    <w:rsid w:val="00B57640"/>
    <w:rsid w:val="00B57B1D"/>
    <w:rsid w:val="00B60129"/>
    <w:rsid w:val="00B71613"/>
    <w:rsid w:val="00B80357"/>
    <w:rsid w:val="00B82A3E"/>
    <w:rsid w:val="00B83257"/>
    <w:rsid w:val="00B83B5E"/>
    <w:rsid w:val="00B8572C"/>
    <w:rsid w:val="00B93BB2"/>
    <w:rsid w:val="00BA2A9D"/>
    <w:rsid w:val="00BA4FC4"/>
    <w:rsid w:val="00BD22ED"/>
    <w:rsid w:val="00BD4146"/>
    <w:rsid w:val="00BD4F9D"/>
    <w:rsid w:val="00BD5D7C"/>
    <w:rsid w:val="00BE12A1"/>
    <w:rsid w:val="00BE5678"/>
    <w:rsid w:val="00BE56C2"/>
    <w:rsid w:val="00BF5B88"/>
    <w:rsid w:val="00C03C34"/>
    <w:rsid w:val="00C042E3"/>
    <w:rsid w:val="00C10E93"/>
    <w:rsid w:val="00C12F20"/>
    <w:rsid w:val="00C16378"/>
    <w:rsid w:val="00C20BC5"/>
    <w:rsid w:val="00C232AE"/>
    <w:rsid w:val="00C244BC"/>
    <w:rsid w:val="00C25108"/>
    <w:rsid w:val="00C305D8"/>
    <w:rsid w:val="00C32498"/>
    <w:rsid w:val="00C32616"/>
    <w:rsid w:val="00C32E3E"/>
    <w:rsid w:val="00C3559D"/>
    <w:rsid w:val="00C359B9"/>
    <w:rsid w:val="00C50F8D"/>
    <w:rsid w:val="00C53895"/>
    <w:rsid w:val="00C53C1F"/>
    <w:rsid w:val="00C60B59"/>
    <w:rsid w:val="00C70729"/>
    <w:rsid w:val="00C70CF1"/>
    <w:rsid w:val="00C75A12"/>
    <w:rsid w:val="00C8185F"/>
    <w:rsid w:val="00C85348"/>
    <w:rsid w:val="00C87FE3"/>
    <w:rsid w:val="00C9284D"/>
    <w:rsid w:val="00C932F5"/>
    <w:rsid w:val="00C94C6E"/>
    <w:rsid w:val="00C9502E"/>
    <w:rsid w:val="00C969A5"/>
    <w:rsid w:val="00CA0D1B"/>
    <w:rsid w:val="00CA49C5"/>
    <w:rsid w:val="00CA7BE8"/>
    <w:rsid w:val="00CB0CCB"/>
    <w:rsid w:val="00CB33C4"/>
    <w:rsid w:val="00CB557C"/>
    <w:rsid w:val="00CC0C52"/>
    <w:rsid w:val="00CC5EB5"/>
    <w:rsid w:val="00CD05F3"/>
    <w:rsid w:val="00CE081C"/>
    <w:rsid w:val="00CF083E"/>
    <w:rsid w:val="00CF1756"/>
    <w:rsid w:val="00CF3191"/>
    <w:rsid w:val="00D001E4"/>
    <w:rsid w:val="00D0220E"/>
    <w:rsid w:val="00D03311"/>
    <w:rsid w:val="00D138BB"/>
    <w:rsid w:val="00D150CB"/>
    <w:rsid w:val="00D16E12"/>
    <w:rsid w:val="00D2099B"/>
    <w:rsid w:val="00D275B6"/>
    <w:rsid w:val="00D378B8"/>
    <w:rsid w:val="00D467EB"/>
    <w:rsid w:val="00D5067E"/>
    <w:rsid w:val="00D51436"/>
    <w:rsid w:val="00D54943"/>
    <w:rsid w:val="00D554F9"/>
    <w:rsid w:val="00D55DD2"/>
    <w:rsid w:val="00D604D6"/>
    <w:rsid w:val="00D727BB"/>
    <w:rsid w:val="00D769B5"/>
    <w:rsid w:val="00D83F23"/>
    <w:rsid w:val="00D86CB1"/>
    <w:rsid w:val="00D877CE"/>
    <w:rsid w:val="00D8794D"/>
    <w:rsid w:val="00D90F53"/>
    <w:rsid w:val="00D9598C"/>
    <w:rsid w:val="00DA0D4D"/>
    <w:rsid w:val="00DB4534"/>
    <w:rsid w:val="00DB4DAA"/>
    <w:rsid w:val="00DB79EF"/>
    <w:rsid w:val="00DC2D32"/>
    <w:rsid w:val="00DC2E68"/>
    <w:rsid w:val="00DC3C62"/>
    <w:rsid w:val="00DC4476"/>
    <w:rsid w:val="00DC788B"/>
    <w:rsid w:val="00DE17D7"/>
    <w:rsid w:val="00DF27E9"/>
    <w:rsid w:val="00E0639B"/>
    <w:rsid w:val="00E10D4B"/>
    <w:rsid w:val="00E112F0"/>
    <w:rsid w:val="00E12D07"/>
    <w:rsid w:val="00E16CB4"/>
    <w:rsid w:val="00E23791"/>
    <w:rsid w:val="00E2384F"/>
    <w:rsid w:val="00E33D08"/>
    <w:rsid w:val="00E42AE9"/>
    <w:rsid w:val="00E4406B"/>
    <w:rsid w:val="00E442B2"/>
    <w:rsid w:val="00E46FA0"/>
    <w:rsid w:val="00E63CEA"/>
    <w:rsid w:val="00E71956"/>
    <w:rsid w:val="00E71EA6"/>
    <w:rsid w:val="00E7595B"/>
    <w:rsid w:val="00E80C39"/>
    <w:rsid w:val="00E86835"/>
    <w:rsid w:val="00E9480E"/>
    <w:rsid w:val="00E948D2"/>
    <w:rsid w:val="00E953CF"/>
    <w:rsid w:val="00EA003F"/>
    <w:rsid w:val="00EA187D"/>
    <w:rsid w:val="00EA4064"/>
    <w:rsid w:val="00EB1A36"/>
    <w:rsid w:val="00EB437E"/>
    <w:rsid w:val="00EB4BE3"/>
    <w:rsid w:val="00EC0332"/>
    <w:rsid w:val="00EC2A09"/>
    <w:rsid w:val="00EC2F2D"/>
    <w:rsid w:val="00EC6465"/>
    <w:rsid w:val="00ED4F25"/>
    <w:rsid w:val="00EE03A9"/>
    <w:rsid w:val="00EE21E6"/>
    <w:rsid w:val="00EE54E1"/>
    <w:rsid w:val="00EE580A"/>
    <w:rsid w:val="00EE5DE8"/>
    <w:rsid w:val="00EF086D"/>
    <w:rsid w:val="00EF37B2"/>
    <w:rsid w:val="00EF44CD"/>
    <w:rsid w:val="00EF4862"/>
    <w:rsid w:val="00F02E94"/>
    <w:rsid w:val="00F142C6"/>
    <w:rsid w:val="00F21946"/>
    <w:rsid w:val="00F2610A"/>
    <w:rsid w:val="00F35DD9"/>
    <w:rsid w:val="00F41559"/>
    <w:rsid w:val="00F41A2D"/>
    <w:rsid w:val="00F533C0"/>
    <w:rsid w:val="00F620B7"/>
    <w:rsid w:val="00F623FD"/>
    <w:rsid w:val="00F6637E"/>
    <w:rsid w:val="00F72BBD"/>
    <w:rsid w:val="00F8134F"/>
    <w:rsid w:val="00F84011"/>
    <w:rsid w:val="00F8697E"/>
    <w:rsid w:val="00F92395"/>
    <w:rsid w:val="00F93BC1"/>
    <w:rsid w:val="00FA1158"/>
    <w:rsid w:val="00FA35DA"/>
    <w:rsid w:val="00FA5D2B"/>
    <w:rsid w:val="00FB3492"/>
    <w:rsid w:val="00FB55A5"/>
    <w:rsid w:val="00FC1070"/>
    <w:rsid w:val="00FC3DD7"/>
    <w:rsid w:val="00FC68E5"/>
    <w:rsid w:val="00FD1A9D"/>
    <w:rsid w:val="00FD1B70"/>
    <w:rsid w:val="00FD4475"/>
    <w:rsid w:val="00FD5AF5"/>
    <w:rsid w:val="00FE22C0"/>
    <w:rsid w:val="00FE3E8F"/>
    <w:rsid w:val="00FF20C5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ABD255"/>
  <w15:chartTrackingRefBased/>
  <w15:docId w15:val="{2B5F6685-D0F2-42D4-B1BA-49181AED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0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0B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0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0B8A"/>
    <w:rPr>
      <w:sz w:val="20"/>
      <w:szCs w:val="20"/>
    </w:rPr>
  </w:style>
  <w:style w:type="character" w:styleId="a8">
    <w:name w:val="Hyperlink"/>
    <w:basedOn w:val="a0"/>
    <w:uiPriority w:val="99"/>
    <w:unhideWhenUsed/>
    <w:rsid w:val="00AE0B8A"/>
    <w:rPr>
      <w:color w:val="0563C1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AE0B8A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AE0B8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E0B8A"/>
    <w:rPr>
      <w:vertAlign w:val="superscript"/>
    </w:rPr>
  </w:style>
  <w:style w:type="paragraph" w:styleId="ac">
    <w:name w:val="List Paragraph"/>
    <w:basedOn w:val="a"/>
    <w:uiPriority w:val="34"/>
    <w:qFormat/>
    <w:rsid w:val="00AE0B8A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93685B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3685B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01F0B-348A-49D5-AABE-25083CB8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EDB</dc:creator>
  <cp:keywords/>
  <dc:description/>
  <cp:lastModifiedBy>Chung Chi Man</cp:lastModifiedBy>
  <cp:revision>3</cp:revision>
  <cp:lastPrinted>2020-07-29T04:31:00Z</cp:lastPrinted>
  <dcterms:created xsi:type="dcterms:W3CDTF">2023-07-04T07:53:00Z</dcterms:created>
  <dcterms:modified xsi:type="dcterms:W3CDTF">2023-11-27T08:47:00Z</dcterms:modified>
</cp:coreProperties>
</file>